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77B6" w:rsidRPr="00FD77B6" w:rsidRDefault="00FD77B6" w:rsidP="00FD77B6">
      <w:pPr>
        <w:spacing w:after="200" w:line="276" w:lineRule="auto"/>
        <w:rPr>
          <w:rFonts w:eastAsia="Calibri"/>
          <w:b/>
          <w:sz w:val="56"/>
          <w:szCs w:val="22"/>
          <w:lang w:eastAsia="en-US"/>
        </w:rPr>
      </w:pPr>
      <w:bookmarkStart w:id="0" w:name="_GoBack"/>
      <w:bookmarkEnd w:id="0"/>
    </w:p>
    <w:p w:rsidR="00FD77B6" w:rsidRPr="00FD77B6" w:rsidRDefault="00FD77B6" w:rsidP="00FD77B6">
      <w:pPr>
        <w:spacing w:after="200" w:line="276" w:lineRule="auto"/>
        <w:rPr>
          <w:rFonts w:eastAsia="Calibri"/>
          <w:b/>
          <w:sz w:val="56"/>
          <w:szCs w:val="22"/>
          <w:lang w:eastAsia="en-US"/>
        </w:rPr>
      </w:pPr>
    </w:p>
    <w:p w:rsidR="00FD77B6" w:rsidRPr="00FD77B6" w:rsidRDefault="00FD77B6" w:rsidP="00FD77B6">
      <w:pPr>
        <w:spacing w:after="200" w:line="276" w:lineRule="auto"/>
        <w:rPr>
          <w:rFonts w:eastAsia="Calibri"/>
          <w:b/>
          <w:sz w:val="56"/>
          <w:szCs w:val="22"/>
          <w:lang w:eastAsia="en-US"/>
        </w:rPr>
      </w:pPr>
    </w:p>
    <w:tbl>
      <w:tblPr>
        <w:tblStyle w:val="Tabela-Siatka11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264"/>
      </w:tblGrid>
      <w:tr w:rsidR="00FD77B6" w:rsidRPr="00FD77B6" w:rsidTr="00D72760">
        <w:tc>
          <w:tcPr>
            <w:tcW w:w="3092" w:type="dxa"/>
          </w:tcPr>
          <w:p w:rsidR="00FD77B6" w:rsidRPr="00FD77B6" w:rsidRDefault="00FD77B6" w:rsidP="00FD77B6">
            <w:pPr>
              <w:rPr>
                <w:rFonts w:eastAsia="Calibri"/>
                <w:sz w:val="56"/>
                <w:szCs w:val="20"/>
              </w:rPr>
            </w:pPr>
            <w:r w:rsidRPr="00FD77B6">
              <w:rPr>
                <w:rFonts w:eastAsia="Calibri"/>
                <w:noProof/>
                <w:szCs w:val="20"/>
              </w:rPr>
              <w:drawing>
                <wp:inline distT="0" distB="0" distL="0" distR="0" wp14:anchorId="2A1097B1" wp14:editId="599836DE">
                  <wp:extent cx="1826404" cy="1350818"/>
                  <wp:effectExtent l="0" t="0" r="0" b="190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64" w:type="dxa"/>
          </w:tcPr>
          <w:p w:rsidR="00FD77B6" w:rsidRPr="00FD77B6" w:rsidRDefault="00FD77B6" w:rsidP="00FD77B6">
            <w:pPr>
              <w:rPr>
                <w:rFonts w:ascii="Lato" w:eastAsia="Calibri" w:hAnsi="Lato"/>
                <w:smallCaps/>
                <w:sz w:val="56"/>
                <w:szCs w:val="90"/>
              </w:rPr>
            </w:pPr>
            <w:r w:rsidRPr="00FD77B6">
              <w:rPr>
                <w:rFonts w:ascii="Lato" w:eastAsia="Calibri" w:hAnsi="Lato"/>
                <w:smallCaps/>
                <w:sz w:val="56"/>
                <w:szCs w:val="90"/>
              </w:rPr>
              <w:t>Egzamin ósmoklasisty</w:t>
            </w:r>
          </w:p>
          <w:p w:rsidR="00FD77B6" w:rsidRPr="00FD77B6" w:rsidRDefault="00FD77B6" w:rsidP="00FD77B6">
            <w:pPr>
              <w:rPr>
                <w:rFonts w:ascii="Lato" w:eastAsia="Calibri" w:hAnsi="Lato"/>
                <w:b/>
                <w:sz w:val="50"/>
                <w:szCs w:val="50"/>
              </w:rPr>
            </w:pPr>
          </w:p>
          <w:p w:rsidR="00FD77B6" w:rsidRPr="00FD77B6" w:rsidRDefault="00FD77B6" w:rsidP="00FD77B6">
            <w:pPr>
              <w:rPr>
                <w:rFonts w:ascii="Calibri" w:eastAsia="Calibri" w:hAnsi="Calibri"/>
                <w:b/>
                <w:sz w:val="72"/>
                <w:szCs w:val="80"/>
              </w:rPr>
            </w:pPr>
            <w:r w:rsidRPr="00FD77B6">
              <w:rPr>
                <w:rFonts w:ascii="Lato" w:eastAsia="Calibri" w:hAnsi="Lato"/>
                <w:b/>
                <w:sz w:val="72"/>
                <w:szCs w:val="80"/>
              </w:rPr>
              <w:t xml:space="preserve">JĘZYK </w:t>
            </w:r>
            <w:r>
              <w:rPr>
                <w:rFonts w:ascii="Lato" w:eastAsia="Calibri" w:hAnsi="Lato"/>
                <w:b/>
                <w:sz w:val="72"/>
                <w:szCs w:val="80"/>
              </w:rPr>
              <w:t>WŁOSKI</w:t>
            </w:r>
          </w:p>
        </w:tc>
      </w:tr>
    </w:tbl>
    <w:p w:rsidR="00FD77B6" w:rsidRPr="00FD77B6" w:rsidRDefault="00FD77B6" w:rsidP="00FD77B6">
      <w:pPr>
        <w:spacing w:after="200" w:line="276" w:lineRule="auto"/>
        <w:rPr>
          <w:rFonts w:eastAsia="Calibri"/>
          <w:b/>
          <w:sz w:val="56"/>
          <w:szCs w:val="22"/>
          <w:lang w:eastAsia="en-US"/>
        </w:rPr>
      </w:pPr>
    </w:p>
    <w:p w:rsidR="00FD77B6" w:rsidRPr="00FD77B6" w:rsidRDefault="00FD77B6" w:rsidP="00FD77B6">
      <w:pPr>
        <w:spacing w:after="200" w:line="276" w:lineRule="auto"/>
        <w:rPr>
          <w:rFonts w:ascii="Lato" w:eastAsia="Calibri" w:hAnsi="Lato"/>
          <w:sz w:val="28"/>
          <w:szCs w:val="22"/>
          <w:lang w:eastAsia="en-US"/>
        </w:rPr>
      </w:pPr>
      <w:r w:rsidRPr="00FD77B6">
        <w:rPr>
          <w:rFonts w:ascii="Lato" w:eastAsia="Calibri" w:hAnsi="Lato" w:cs="Arial"/>
          <w:sz w:val="56"/>
          <w:szCs w:val="80"/>
          <w:lang w:eastAsia="en-US"/>
        </w:rPr>
        <w:t>ZASADY OCENIANIA ROZWIĄZAŃ ZADAŃ</w:t>
      </w:r>
    </w:p>
    <w:p w:rsidR="00FD77B6" w:rsidRPr="00FD77B6" w:rsidRDefault="00FD77B6" w:rsidP="00FD77B6">
      <w:pPr>
        <w:spacing w:after="200" w:line="276" w:lineRule="auto"/>
        <w:rPr>
          <w:rFonts w:ascii="Lato" w:eastAsia="Calibri" w:hAnsi="Lato" w:cs="Arial"/>
          <w:b/>
          <w:sz w:val="32"/>
          <w:szCs w:val="80"/>
          <w:lang w:eastAsia="en-US"/>
        </w:rPr>
      </w:pPr>
    </w:p>
    <w:p w:rsidR="00FD77B6" w:rsidRPr="00FD77B6" w:rsidRDefault="00FD77B6" w:rsidP="00FD77B6">
      <w:pPr>
        <w:spacing w:after="200" w:line="276" w:lineRule="auto"/>
        <w:rPr>
          <w:rFonts w:ascii="Lato" w:eastAsia="Calibri" w:hAnsi="Lato"/>
          <w:sz w:val="28"/>
          <w:szCs w:val="22"/>
          <w:lang w:eastAsia="en-US"/>
        </w:rPr>
      </w:pPr>
      <w:r w:rsidRPr="00FD77B6">
        <w:rPr>
          <w:rFonts w:ascii="Lato" w:eastAsia="Calibri" w:hAnsi="Lato" w:cs="Arial"/>
          <w:b/>
          <w:sz w:val="32"/>
          <w:szCs w:val="80"/>
          <w:lang w:eastAsia="en-US"/>
        </w:rPr>
        <w:t>MATERIAŁ ĆWICZENIOWY DLA UCZNIÓW I NAUCZYCIELI</w:t>
      </w:r>
      <w:r w:rsidRPr="00FD77B6">
        <w:rPr>
          <w:rFonts w:eastAsia="Calibri"/>
          <w:b/>
          <w:noProof/>
          <w:sz w:val="56"/>
          <w:szCs w:val="22"/>
        </w:rPr>
        <w:t xml:space="preserve"> </w:t>
      </w:r>
    </w:p>
    <w:p w:rsidR="00FD77B6" w:rsidRPr="00FD77B6" w:rsidRDefault="00FD77B6" w:rsidP="00FD77B6">
      <w:pPr>
        <w:spacing w:after="200" w:line="276" w:lineRule="auto"/>
        <w:jc w:val="center"/>
        <w:rPr>
          <w:rFonts w:ascii="Lato" w:eastAsia="Calibri" w:hAnsi="Lato"/>
          <w:sz w:val="28"/>
          <w:szCs w:val="22"/>
          <w:lang w:eastAsia="en-US"/>
        </w:rPr>
      </w:pPr>
    </w:p>
    <w:p w:rsidR="00FD77B6" w:rsidRPr="00FD77B6" w:rsidRDefault="00FD77B6" w:rsidP="00FD77B6">
      <w:pPr>
        <w:spacing w:after="200" w:line="276" w:lineRule="auto"/>
        <w:jc w:val="center"/>
        <w:rPr>
          <w:rFonts w:ascii="Lato" w:eastAsia="Calibri" w:hAnsi="Lato"/>
          <w:sz w:val="28"/>
          <w:szCs w:val="22"/>
          <w:lang w:eastAsia="en-US"/>
        </w:rPr>
      </w:pPr>
    </w:p>
    <w:p w:rsidR="00FD77B6" w:rsidRPr="00FD77B6" w:rsidRDefault="00FD77B6" w:rsidP="00FD77B6">
      <w:pPr>
        <w:spacing w:after="200" w:line="276" w:lineRule="auto"/>
        <w:jc w:val="center"/>
        <w:rPr>
          <w:rFonts w:ascii="Lato" w:eastAsia="Calibri" w:hAnsi="Lato"/>
          <w:sz w:val="28"/>
          <w:szCs w:val="22"/>
          <w:lang w:eastAsia="en-US"/>
        </w:rPr>
      </w:pPr>
    </w:p>
    <w:p w:rsidR="00FD77B6" w:rsidRPr="00FD77B6" w:rsidRDefault="00FD77B6" w:rsidP="00FD77B6">
      <w:pPr>
        <w:spacing w:after="200" w:line="276" w:lineRule="auto"/>
        <w:jc w:val="center"/>
        <w:rPr>
          <w:rFonts w:ascii="Lato" w:eastAsia="Calibri" w:hAnsi="Lato"/>
          <w:sz w:val="28"/>
          <w:szCs w:val="22"/>
          <w:lang w:eastAsia="en-US"/>
        </w:rPr>
      </w:pPr>
    </w:p>
    <w:p w:rsidR="00FD77B6" w:rsidRPr="00FD77B6" w:rsidRDefault="00FD77B6" w:rsidP="00FD77B6">
      <w:pPr>
        <w:spacing w:after="200" w:line="276" w:lineRule="auto"/>
        <w:jc w:val="center"/>
        <w:rPr>
          <w:rFonts w:ascii="Lato" w:eastAsia="Calibri" w:hAnsi="Lato"/>
          <w:sz w:val="28"/>
          <w:szCs w:val="22"/>
          <w:lang w:eastAsia="en-US"/>
        </w:rPr>
      </w:pPr>
    </w:p>
    <w:p w:rsidR="00FD77B6" w:rsidRPr="00FD77B6" w:rsidRDefault="00FD77B6" w:rsidP="00FD77B6">
      <w:pPr>
        <w:spacing w:after="200" w:line="276" w:lineRule="auto"/>
        <w:jc w:val="center"/>
        <w:rPr>
          <w:rFonts w:ascii="Lato" w:eastAsia="Calibri" w:hAnsi="Lato"/>
          <w:sz w:val="28"/>
          <w:szCs w:val="22"/>
          <w:lang w:eastAsia="en-US"/>
        </w:rPr>
      </w:pPr>
    </w:p>
    <w:p w:rsidR="00FD77B6" w:rsidRPr="00FD77B6" w:rsidRDefault="00FD77B6" w:rsidP="00FD77B6">
      <w:pPr>
        <w:tabs>
          <w:tab w:val="left" w:pos="5793"/>
        </w:tabs>
        <w:spacing w:after="200" w:line="276" w:lineRule="auto"/>
        <w:rPr>
          <w:rFonts w:ascii="Lato" w:eastAsia="Calibri" w:hAnsi="Lato"/>
          <w:sz w:val="28"/>
          <w:szCs w:val="22"/>
          <w:lang w:eastAsia="en-US"/>
        </w:rPr>
      </w:pPr>
      <w:r w:rsidRPr="00FD77B6">
        <w:rPr>
          <w:rFonts w:ascii="Lato" w:eastAsia="Calibri" w:hAnsi="Lato"/>
          <w:sz w:val="28"/>
          <w:szCs w:val="22"/>
          <w:lang w:eastAsia="en-US"/>
        </w:rPr>
        <w:tab/>
      </w:r>
    </w:p>
    <w:p w:rsidR="00FD77B6" w:rsidRPr="00FD77B6" w:rsidRDefault="00FD77B6" w:rsidP="00FD77B6">
      <w:pPr>
        <w:spacing w:after="200" w:line="276" w:lineRule="auto"/>
        <w:jc w:val="center"/>
        <w:rPr>
          <w:rFonts w:eastAsia="Calibri"/>
          <w:szCs w:val="22"/>
          <w:lang w:eastAsia="en-US"/>
        </w:rPr>
      </w:pPr>
      <w:r w:rsidRPr="00FD77B6">
        <w:rPr>
          <w:rFonts w:ascii="Lato" w:eastAsia="Calibri" w:hAnsi="Lato"/>
          <w:sz w:val="28"/>
          <w:szCs w:val="22"/>
          <w:lang w:eastAsia="en-US"/>
        </w:rPr>
        <w:t>MARZEC 2019</w:t>
      </w:r>
      <w:r w:rsidRPr="00FD77B6">
        <w:rPr>
          <w:rFonts w:eastAsia="Calibri"/>
          <w:szCs w:val="22"/>
          <w:lang w:eastAsia="en-US"/>
        </w:rPr>
        <w:br w:type="page"/>
      </w:r>
    </w:p>
    <w:p w:rsidR="00FD77B6" w:rsidRPr="00FD77B6" w:rsidRDefault="00FD77B6" w:rsidP="00FD77B6">
      <w:pPr>
        <w:spacing w:after="200" w:line="276" w:lineRule="auto"/>
        <w:rPr>
          <w:rFonts w:eastAsia="Calibri"/>
          <w:b/>
          <w:szCs w:val="22"/>
          <w:lang w:eastAsia="en-US"/>
        </w:rPr>
      </w:pPr>
      <w:r w:rsidRPr="00FD77B6">
        <w:rPr>
          <w:rFonts w:eastAsia="Calibri"/>
          <w:b/>
          <w:szCs w:val="22"/>
          <w:lang w:eastAsia="en-US"/>
        </w:rPr>
        <w:lastRenderedPageBreak/>
        <w:t xml:space="preserve">Zestaw zadań został opracowany przez Okręgową Komisję </w:t>
      </w:r>
      <w:r>
        <w:rPr>
          <w:rFonts w:eastAsia="Calibri"/>
          <w:b/>
          <w:szCs w:val="22"/>
          <w:lang w:eastAsia="en-US"/>
        </w:rPr>
        <w:t>Egzaminacyjną w Jaworznie</w:t>
      </w:r>
      <w:r w:rsidRPr="00FD77B6">
        <w:rPr>
          <w:rFonts w:eastAsia="Calibri"/>
          <w:b/>
          <w:szCs w:val="22"/>
          <w:lang w:eastAsia="en-US"/>
        </w:rPr>
        <w:t>.</w:t>
      </w:r>
    </w:p>
    <w:p w:rsidR="00FD77B6" w:rsidRPr="00FD77B6" w:rsidRDefault="00FD77B6" w:rsidP="00FD77B6">
      <w:pPr>
        <w:rPr>
          <w:rFonts w:eastAsia="Calibri"/>
          <w:sz w:val="22"/>
          <w:szCs w:val="22"/>
          <w:lang w:eastAsia="en-US"/>
        </w:rPr>
      </w:pPr>
    </w:p>
    <w:p w:rsidR="00FD77B6" w:rsidRPr="00FD77B6" w:rsidRDefault="00FD77B6" w:rsidP="00FD77B6">
      <w:pPr>
        <w:rPr>
          <w:rFonts w:eastAsia="Calibri"/>
          <w:sz w:val="22"/>
          <w:szCs w:val="22"/>
          <w:lang w:eastAsia="en-US"/>
        </w:rPr>
      </w:pPr>
      <w:r w:rsidRPr="00FD77B6">
        <w:rPr>
          <w:rFonts w:eastAsia="Calibri"/>
          <w:sz w:val="22"/>
          <w:szCs w:val="22"/>
          <w:lang w:eastAsia="en-US"/>
        </w:rPr>
        <w:t>Okręgowa Komisja Egzaminacyjna w Jaworznie</w:t>
      </w:r>
    </w:p>
    <w:p w:rsidR="00FD77B6" w:rsidRPr="00FD77B6" w:rsidRDefault="00FD77B6" w:rsidP="00FD77B6">
      <w:pPr>
        <w:rPr>
          <w:rFonts w:eastAsia="Calibri"/>
          <w:sz w:val="18"/>
          <w:szCs w:val="18"/>
          <w:lang w:eastAsia="en-US"/>
        </w:rPr>
      </w:pPr>
      <w:r w:rsidRPr="00FD77B6">
        <w:rPr>
          <w:rFonts w:eastAsia="Calibri"/>
          <w:sz w:val="18"/>
          <w:szCs w:val="18"/>
          <w:lang w:eastAsia="en-US"/>
        </w:rPr>
        <w:t>ul. Adama Mickiewicza 4, 43-600 Jaworzno</w:t>
      </w:r>
    </w:p>
    <w:p w:rsidR="00FD77B6" w:rsidRPr="00FD77B6" w:rsidRDefault="00FD77B6" w:rsidP="00FD77B6">
      <w:pPr>
        <w:rPr>
          <w:rFonts w:eastAsia="Calibri"/>
          <w:sz w:val="18"/>
          <w:szCs w:val="18"/>
          <w:lang w:eastAsia="en-US"/>
        </w:rPr>
      </w:pPr>
      <w:r w:rsidRPr="00FD77B6">
        <w:rPr>
          <w:rFonts w:eastAsia="Calibri"/>
          <w:sz w:val="18"/>
          <w:szCs w:val="18"/>
          <w:lang w:eastAsia="en-US"/>
        </w:rPr>
        <w:t xml:space="preserve">tel. 32 616 33 99 </w:t>
      </w:r>
    </w:p>
    <w:p w:rsidR="00FD77B6" w:rsidRPr="00FD77B6" w:rsidRDefault="00FD77B6" w:rsidP="00FD77B6">
      <w:pPr>
        <w:spacing w:after="120"/>
        <w:rPr>
          <w:rFonts w:eastAsia="Calibri"/>
          <w:sz w:val="18"/>
          <w:szCs w:val="18"/>
          <w:lang w:eastAsia="en-US"/>
        </w:rPr>
      </w:pPr>
      <w:r w:rsidRPr="00FD77B6">
        <w:rPr>
          <w:rFonts w:eastAsia="Calibri"/>
          <w:sz w:val="18"/>
          <w:szCs w:val="18"/>
          <w:lang w:eastAsia="en-US"/>
        </w:rPr>
        <w:t>oke@oke.jaworzno.pl</w:t>
      </w:r>
    </w:p>
    <w:p w:rsidR="00FD77B6" w:rsidRPr="00FD77B6" w:rsidRDefault="00FD77B6" w:rsidP="00FD77B6">
      <w:pPr>
        <w:tabs>
          <w:tab w:val="left" w:pos="6912"/>
        </w:tabs>
        <w:spacing w:after="200" w:line="288" w:lineRule="auto"/>
        <w:jc w:val="both"/>
        <w:rPr>
          <w:rFonts w:eastAsia="Calibri"/>
          <w:szCs w:val="22"/>
          <w:lang w:eastAsia="en-US"/>
        </w:rPr>
      </w:pPr>
    </w:p>
    <w:p w:rsidR="00FD77B6" w:rsidRPr="00FD77B6" w:rsidRDefault="00FD77B6" w:rsidP="00FD77B6">
      <w:pPr>
        <w:tabs>
          <w:tab w:val="left" w:pos="6912"/>
        </w:tabs>
        <w:spacing w:after="200" w:line="288" w:lineRule="auto"/>
        <w:jc w:val="both"/>
        <w:rPr>
          <w:rFonts w:eastAsia="Calibri"/>
          <w:szCs w:val="22"/>
          <w:lang w:eastAsia="en-US"/>
        </w:rPr>
      </w:pPr>
    </w:p>
    <w:p w:rsidR="00FD77B6" w:rsidRPr="00FD77B6" w:rsidRDefault="00FD77B6" w:rsidP="00FD77B6">
      <w:pPr>
        <w:spacing w:after="200" w:line="276" w:lineRule="auto"/>
        <w:rPr>
          <w:rFonts w:ascii="Lato" w:eastAsia="MS Mincho" w:hAnsi="Lato"/>
        </w:rPr>
      </w:pPr>
      <w:r w:rsidRPr="00FD77B6">
        <w:rPr>
          <w:rFonts w:ascii="Lato" w:eastAsia="Calibri" w:hAnsi="Lato" w:cs="Arial"/>
          <w:sz w:val="22"/>
          <w:szCs w:val="22"/>
          <w:lang w:eastAsia="en-US"/>
        </w:rPr>
        <w:br w:type="page"/>
      </w:r>
    </w:p>
    <w:p w:rsidR="00FD77B6" w:rsidRPr="00FD77B6" w:rsidRDefault="00FD77B6" w:rsidP="00FD77B6">
      <w:pPr>
        <w:spacing w:after="200" w:line="276" w:lineRule="auto"/>
        <w:rPr>
          <w:rFonts w:eastAsia="Calibri"/>
          <w:szCs w:val="22"/>
          <w:lang w:eastAsia="en-US"/>
        </w:rPr>
        <w:sectPr w:rsidR="00FD77B6" w:rsidRPr="00FD77B6" w:rsidSect="00FD77B6">
          <w:footerReference w:type="default" r:id="rId9"/>
          <w:footerReference w:type="first" r:id="rId10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A47D6C" w:rsidRDefault="00A47D6C" w:rsidP="00A47D6C">
      <w:pPr>
        <w:rPr>
          <w:b/>
        </w:rPr>
      </w:pPr>
      <w:r>
        <w:rPr>
          <w:b/>
        </w:rPr>
        <w:lastRenderedPageBreak/>
        <w:t>Rozumienie ze słuchu</w:t>
      </w:r>
    </w:p>
    <w:p w:rsidR="00A47D6C" w:rsidRDefault="00A47D6C" w:rsidP="00A47D6C">
      <w:pPr>
        <w:rPr>
          <w:b/>
        </w:rPr>
      </w:pPr>
    </w:p>
    <w:tbl>
      <w:tblPr>
        <w:tblW w:w="96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94"/>
        <w:gridCol w:w="1257"/>
        <w:gridCol w:w="4541"/>
        <w:gridCol w:w="1871"/>
      </w:tblGrid>
      <w:tr w:rsidR="00A47D6C" w:rsidTr="00B40CD1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>Wymagania ogólne</w:t>
            </w:r>
          </w:p>
        </w:tc>
        <w:tc>
          <w:tcPr>
            <w:tcW w:w="1257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>Zadanie</w:t>
            </w:r>
          </w:p>
        </w:tc>
        <w:tc>
          <w:tcPr>
            <w:tcW w:w="4541" w:type="dxa"/>
            <w:tcBorders>
              <w:bottom w:val="single" w:sz="8" w:space="0" w:color="auto"/>
            </w:tcBorders>
            <w:vAlign w:val="center"/>
          </w:tcPr>
          <w:p w:rsidR="00A47D6C" w:rsidRPr="004A42A8" w:rsidRDefault="00A47D6C" w:rsidP="00B40CD1">
            <w:pPr>
              <w:jc w:val="center"/>
              <w:rPr>
                <w:b/>
              </w:rPr>
            </w:pPr>
            <w:r w:rsidRPr="004A42A8">
              <w:rPr>
                <w:b/>
              </w:rPr>
              <w:t>Wymagania szczegółowe</w:t>
            </w:r>
          </w:p>
        </w:tc>
        <w:tc>
          <w:tcPr>
            <w:tcW w:w="1871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 xml:space="preserve">Poprawna odpowiedź </w:t>
            </w:r>
          </w:p>
        </w:tc>
      </w:tr>
      <w:tr w:rsidR="00574D1D" w:rsidTr="00B40CD1">
        <w:trPr>
          <w:cantSplit/>
          <w:trHeight w:val="397"/>
        </w:trPr>
        <w:tc>
          <w:tcPr>
            <w:tcW w:w="1994" w:type="dxa"/>
            <w:vMerge w:val="restart"/>
            <w:tcBorders>
              <w:top w:val="single" w:sz="8" w:space="0" w:color="auto"/>
            </w:tcBorders>
            <w:vAlign w:val="center"/>
          </w:tcPr>
          <w:p w:rsidR="00574D1D" w:rsidRDefault="00574D1D" w:rsidP="00B40CD1">
            <w:pPr>
              <w:jc w:val="center"/>
            </w:pPr>
            <w:r w:rsidRPr="00C136B7">
              <w:t xml:space="preserve">II. </w:t>
            </w:r>
            <w:r>
              <w:t>Rozumienie wypowiedzi.</w:t>
            </w:r>
          </w:p>
          <w:p w:rsidR="00574D1D" w:rsidRPr="00C136B7" w:rsidRDefault="00574D1D" w:rsidP="00B40CD1">
            <w:pPr>
              <w:jc w:val="center"/>
              <w:rPr>
                <w:sz w:val="20"/>
                <w:szCs w:val="20"/>
              </w:rPr>
            </w:pPr>
          </w:p>
          <w:p w:rsidR="00574D1D" w:rsidRPr="007F31E2" w:rsidRDefault="00574D1D" w:rsidP="00B40CD1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>
              <w:rPr>
                <w:rFonts w:eastAsia="Arial-ItalicMT"/>
                <w:i/>
                <w:iCs/>
                <w:sz w:val="20"/>
                <w:szCs w:val="20"/>
              </w:rPr>
              <w:t>Uczeń rozumie bardzo proste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br/>
            </w:r>
            <w:r w:rsidRPr="00E843DC">
              <w:rPr>
                <w:rFonts w:eastAsia="Arial-ItalicMT"/>
                <w:i/>
                <w:iCs/>
                <w:sz w:val="20"/>
                <w:szCs w:val="20"/>
              </w:rPr>
              <w:t>i krótkie wypowiedzi ustne artykułowane wyraźnie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 xml:space="preserve"> i powoli,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br/>
            </w:r>
            <w:r w:rsidRPr="00E843DC">
              <w:rPr>
                <w:rFonts w:eastAsia="Arial-ItalicMT"/>
                <w:i/>
                <w:iCs/>
                <w:sz w:val="20"/>
                <w:szCs w:val="20"/>
              </w:rPr>
              <w:t>w standardowej odmianie języka […].</w:t>
            </w:r>
          </w:p>
        </w:tc>
        <w:tc>
          <w:tcPr>
            <w:tcW w:w="1257" w:type="dxa"/>
            <w:tcBorders>
              <w:top w:val="single" w:sz="8" w:space="0" w:color="auto"/>
            </w:tcBorders>
            <w:vAlign w:val="center"/>
          </w:tcPr>
          <w:p w:rsidR="00574D1D" w:rsidRPr="00C136B7" w:rsidRDefault="00574D1D" w:rsidP="00B40CD1">
            <w:pPr>
              <w:jc w:val="center"/>
            </w:pPr>
            <w:r w:rsidRPr="00C136B7">
              <w:t>1.1</w:t>
            </w:r>
            <w:r>
              <w:t>.</w:t>
            </w:r>
          </w:p>
        </w:tc>
        <w:tc>
          <w:tcPr>
            <w:tcW w:w="4541" w:type="dxa"/>
            <w:vMerge w:val="restart"/>
            <w:tcBorders>
              <w:top w:val="single" w:sz="8" w:space="0" w:color="auto"/>
            </w:tcBorders>
            <w:vAlign w:val="center"/>
          </w:tcPr>
          <w:p w:rsidR="00574D1D" w:rsidRPr="00BD640B" w:rsidRDefault="00574D1D" w:rsidP="00A3362D">
            <w:r w:rsidRPr="00DF6933">
              <w:t>II.5) znajduje w wypowiedzi określone informacje.</w:t>
            </w:r>
          </w:p>
        </w:tc>
        <w:tc>
          <w:tcPr>
            <w:tcW w:w="1871" w:type="dxa"/>
            <w:tcBorders>
              <w:top w:val="single" w:sz="8" w:space="0" w:color="auto"/>
            </w:tcBorders>
            <w:vAlign w:val="center"/>
          </w:tcPr>
          <w:p w:rsidR="00574D1D" w:rsidRPr="00755FAC" w:rsidRDefault="002571B3" w:rsidP="00B40CD1">
            <w:pPr>
              <w:jc w:val="center"/>
            </w:pPr>
            <w:r>
              <w:t>B</w:t>
            </w:r>
          </w:p>
        </w:tc>
      </w:tr>
      <w:tr w:rsidR="00574D1D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574D1D" w:rsidRPr="00A22461" w:rsidRDefault="00574D1D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574D1D" w:rsidRPr="00A22461" w:rsidRDefault="00574D1D" w:rsidP="00B40CD1">
            <w:pPr>
              <w:jc w:val="center"/>
            </w:pPr>
            <w:r w:rsidRPr="00A22461">
              <w:t>1.2</w:t>
            </w:r>
            <w:r>
              <w:t>.</w:t>
            </w:r>
          </w:p>
        </w:tc>
        <w:tc>
          <w:tcPr>
            <w:tcW w:w="4541" w:type="dxa"/>
            <w:vMerge/>
            <w:vAlign w:val="center"/>
          </w:tcPr>
          <w:p w:rsidR="00574D1D" w:rsidRPr="00BD640B" w:rsidRDefault="00574D1D" w:rsidP="00B40CD1"/>
        </w:tc>
        <w:tc>
          <w:tcPr>
            <w:tcW w:w="1871" w:type="dxa"/>
            <w:vAlign w:val="center"/>
          </w:tcPr>
          <w:p w:rsidR="00574D1D" w:rsidRPr="00755FAC" w:rsidRDefault="004B5100" w:rsidP="00B40CD1">
            <w:pPr>
              <w:jc w:val="center"/>
            </w:pPr>
            <w:r>
              <w:t>B</w:t>
            </w:r>
          </w:p>
        </w:tc>
      </w:tr>
      <w:tr w:rsidR="00A47D6C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A47D6C" w:rsidRPr="00A22461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Pr="00A22461" w:rsidRDefault="00A47D6C" w:rsidP="00B40CD1">
            <w:pPr>
              <w:jc w:val="center"/>
            </w:pPr>
            <w:r w:rsidRPr="00A22461">
              <w:t>1.3</w:t>
            </w:r>
            <w:r>
              <w:t>.</w:t>
            </w:r>
          </w:p>
        </w:tc>
        <w:tc>
          <w:tcPr>
            <w:tcW w:w="4541" w:type="dxa"/>
            <w:vAlign w:val="center"/>
          </w:tcPr>
          <w:p w:rsidR="00A47D6C" w:rsidRPr="00BD640B" w:rsidRDefault="002571B3" w:rsidP="00A3362D">
            <w:r>
              <w:t>II.4</w:t>
            </w:r>
            <w:r w:rsidR="00574D1D" w:rsidRPr="00DF6933">
              <w:t xml:space="preserve">) określa </w:t>
            </w:r>
            <w:r w:rsidR="00574D1D">
              <w:t>kontekst</w:t>
            </w:r>
            <w:r w:rsidR="00574D1D" w:rsidRPr="00DF6933">
              <w:t xml:space="preserve"> </w:t>
            </w:r>
            <w:r>
              <w:t>wypowiedzi</w:t>
            </w:r>
          </w:p>
        </w:tc>
        <w:tc>
          <w:tcPr>
            <w:tcW w:w="1871" w:type="dxa"/>
            <w:vAlign w:val="center"/>
          </w:tcPr>
          <w:p w:rsidR="00A47D6C" w:rsidRPr="00755FAC" w:rsidRDefault="002571B3" w:rsidP="00B40CD1">
            <w:pPr>
              <w:jc w:val="center"/>
            </w:pPr>
            <w:r>
              <w:t>C</w:t>
            </w:r>
          </w:p>
        </w:tc>
      </w:tr>
      <w:tr w:rsidR="00574D1D" w:rsidTr="00B40CD1">
        <w:trPr>
          <w:cantSplit/>
          <w:trHeight w:val="532"/>
        </w:trPr>
        <w:tc>
          <w:tcPr>
            <w:tcW w:w="1994" w:type="dxa"/>
            <w:vMerge/>
            <w:vAlign w:val="center"/>
          </w:tcPr>
          <w:p w:rsidR="00574D1D" w:rsidRDefault="00574D1D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574D1D" w:rsidRDefault="00574D1D" w:rsidP="00B40CD1">
            <w:pPr>
              <w:jc w:val="center"/>
            </w:pPr>
            <w:r>
              <w:t>1.4.</w:t>
            </w:r>
          </w:p>
        </w:tc>
        <w:tc>
          <w:tcPr>
            <w:tcW w:w="4541" w:type="dxa"/>
            <w:vAlign w:val="center"/>
          </w:tcPr>
          <w:p w:rsidR="00574D1D" w:rsidRPr="00BD640B" w:rsidRDefault="002571B3" w:rsidP="00A3362D">
            <w:r>
              <w:t>II.2</w:t>
            </w:r>
            <w:r w:rsidR="00574D1D" w:rsidRPr="00DF6933">
              <w:t xml:space="preserve">) </w:t>
            </w:r>
            <w:r w:rsidR="004B5100">
              <w:t xml:space="preserve">określa  </w:t>
            </w:r>
            <w:r>
              <w:t xml:space="preserve">główną myśl </w:t>
            </w:r>
            <w:r w:rsidR="004B5100">
              <w:t>wypowiedzi</w:t>
            </w:r>
          </w:p>
        </w:tc>
        <w:tc>
          <w:tcPr>
            <w:tcW w:w="1871" w:type="dxa"/>
            <w:vAlign w:val="center"/>
          </w:tcPr>
          <w:p w:rsidR="00574D1D" w:rsidRPr="00755FAC" w:rsidRDefault="00276642" w:rsidP="00B40CD1">
            <w:pPr>
              <w:jc w:val="center"/>
            </w:pPr>
            <w:r>
              <w:t>B</w:t>
            </w:r>
          </w:p>
        </w:tc>
      </w:tr>
      <w:tr w:rsidR="00574D1D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574D1D" w:rsidRDefault="00574D1D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574D1D" w:rsidRPr="005F4AA1" w:rsidRDefault="00574D1D" w:rsidP="00B40CD1">
            <w:pPr>
              <w:jc w:val="center"/>
            </w:pPr>
            <w:r>
              <w:rPr>
                <w:lang w:val="en-US"/>
              </w:rPr>
              <w:t>1.5.</w:t>
            </w:r>
          </w:p>
        </w:tc>
        <w:tc>
          <w:tcPr>
            <w:tcW w:w="4541" w:type="dxa"/>
            <w:vAlign w:val="center"/>
          </w:tcPr>
          <w:p w:rsidR="00574D1D" w:rsidRPr="00BD640B" w:rsidRDefault="00276642" w:rsidP="00A3362D">
            <w:r w:rsidRPr="00DF6933">
              <w:t>II.3) określa intencje nadawcy/autora wypowiedzi.</w:t>
            </w:r>
            <w:r>
              <w:t xml:space="preserve"> </w:t>
            </w:r>
          </w:p>
        </w:tc>
        <w:tc>
          <w:tcPr>
            <w:tcW w:w="1871" w:type="dxa"/>
            <w:vAlign w:val="center"/>
          </w:tcPr>
          <w:p w:rsidR="00574D1D" w:rsidRPr="00755FAC" w:rsidRDefault="00276642" w:rsidP="00B40CD1">
            <w:pPr>
              <w:jc w:val="center"/>
            </w:pPr>
            <w:r>
              <w:t>A</w:t>
            </w:r>
          </w:p>
        </w:tc>
      </w:tr>
      <w:tr w:rsidR="00A47D6C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A47D6C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2.1.</w:t>
            </w:r>
          </w:p>
        </w:tc>
        <w:tc>
          <w:tcPr>
            <w:tcW w:w="4541" w:type="dxa"/>
            <w:vMerge w:val="restart"/>
            <w:vAlign w:val="center"/>
          </w:tcPr>
          <w:p w:rsidR="00A47D6C" w:rsidRPr="00BD640B" w:rsidRDefault="00A47D6C" w:rsidP="00A3362D">
            <w:r w:rsidRPr="00DF6933">
              <w:t>II.5) znajduje w wypowiedzi określone informacje.</w:t>
            </w:r>
          </w:p>
        </w:tc>
        <w:tc>
          <w:tcPr>
            <w:tcW w:w="1871" w:type="dxa"/>
            <w:vAlign w:val="center"/>
          </w:tcPr>
          <w:p w:rsidR="00A47D6C" w:rsidRPr="00755FAC" w:rsidRDefault="004B5100" w:rsidP="00B40CD1">
            <w:pPr>
              <w:jc w:val="center"/>
            </w:pPr>
            <w:r>
              <w:t>C</w:t>
            </w:r>
          </w:p>
        </w:tc>
      </w:tr>
      <w:tr w:rsidR="00A47D6C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A47D6C" w:rsidRPr="00C136B7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2.2.</w:t>
            </w:r>
          </w:p>
        </w:tc>
        <w:tc>
          <w:tcPr>
            <w:tcW w:w="4541" w:type="dxa"/>
            <w:vMerge/>
            <w:vAlign w:val="center"/>
          </w:tcPr>
          <w:p w:rsidR="00A47D6C" w:rsidRPr="00BD640B" w:rsidRDefault="00A47D6C" w:rsidP="00B40CD1"/>
        </w:tc>
        <w:tc>
          <w:tcPr>
            <w:tcW w:w="1871" w:type="dxa"/>
            <w:vAlign w:val="center"/>
          </w:tcPr>
          <w:p w:rsidR="00A47D6C" w:rsidRPr="00755FAC" w:rsidRDefault="00301875" w:rsidP="00B40CD1">
            <w:pPr>
              <w:jc w:val="center"/>
            </w:pPr>
            <w:r>
              <w:t>D</w:t>
            </w:r>
          </w:p>
        </w:tc>
      </w:tr>
      <w:tr w:rsidR="00A47D6C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A47D6C" w:rsidRPr="00C136B7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2.3.</w:t>
            </w:r>
          </w:p>
        </w:tc>
        <w:tc>
          <w:tcPr>
            <w:tcW w:w="4541" w:type="dxa"/>
            <w:vMerge/>
            <w:vAlign w:val="center"/>
          </w:tcPr>
          <w:p w:rsidR="00A47D6C" w:rsidRPr="00BD640B" w:rsidRDefault="00A47D6C" w:rsidP="00B40CD1"/>
        </w:tc>
        <w:tc>
          <w:tcPr>
            <w:tcW w:w="1871" w:type="dxa"/>
            <w:vAlign w:val="center"/>
          </w:tcPr>
          <w:p w:rsidR="00A47D6C" w:rsidRPr="00755FAC" w:rsidRDefault="00301875" w:rsidP="00B40CD1">
            <w:pPr>
              <w:jc w:val="center"/>
            </w:pPr>
            <w:r>
              <w:t>E</w:t>
            </w:r>
          </w:p>
        </w:tc>
      </w:tr>
      <w:tr w:rsidR="00A47D6C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A47D6C" w:rsidRPr="00C136B7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2.4.</w:t>
            </w:r>
          </w:p>
        </w:tc>
        <w:tc>
          <w:tcPr>
            <w:tcW w:w="4541" w:type="dxa"/>
            <w:vMerge/>
            <w:vAlign w:val="center"/>
          </w:tcPr>
          <w:p w:rsidR="00A47D6C" w:rsidRPr="00BD640B" w:rsidRDefault="00A47D6C" w:rsidP="00B40CD1"/>
        </w:tc>
        <w:tc>
          <w:tcPr>
            <w:tcW w:w="1871" w:type="dxa"/>
            <w:vAlign w:val="center"/>
          </w:tcPr>
          <w:p w:rsidR="00A47D6C" w:rsidRPr="00755FAC" w:rsidRDefault="001151DC" w:rsidP="00B40CD1">
            <w:pPr>
              <w:jc w:val="center"/>
            </w:pPr>
            <w:r>
              <w:t>B</w:t>
            </w:r>
          </w:p>
        </w:tc>
      </w:tr>
      <w:tr w:rsidR="00A47D6C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A47D6C" w:rsidRPr="00C136B7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3.1.</w:t>
            </w:r>
          </w:p>
        </w:tc>
        <w:tc>
          <w:tcPr>
            <w:tcW w:w="4541" w:type="dxa"/>
            <w:vMerge w:val="restart"/>
            <w:vAlign w:val="center"/>
          </w:tcPr>
          <w:p w:rsidR="00A47D6C" w:rsidRPr="00F504F2" w:rsidRDefault="00A47D6C" w:rsidP="00A3362D">
            <w:r w:rsidRPr="00DF6933">
              <w:t>II.5) znajduje w wypowiedzi określone informacje.</w:t>
            </w:r>
          </w:p>
        </w:tc>
        <w:tc>
          <w:tcPr>
            <w:tcW w:w="1871" w:type="dxa"/>
            <w:vAlign w:val="center"/>
          </w:tcPr>
          <w:p w:rsidR="00A47D6C" w:rsidRPr="003109EF" w:rsidRDefault="00301875" w:rsidP="00B40CD1">
            <w:pPr>
              <w:jc w:val="center"/>
              <w:rPr>
                <w:i/>
                <w:lang w:val="it-IT"/>
              </w:rPr>
            </w:pPr>
            <w:proofErr w:type="spellStart"/>
            <w:r>
              <w:rPr>
                <w:i/>
              </w:rPr>
              <w:t>all’ultima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lezione</w:t>
            </w:r>
            <w:proofErr w:type="spellEnd"/>
          </w:p>
        </w:tc>
      </w:tr>
      <w:tr w:rsidR="00A47D6C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A47D6C" w:rsidRPr="00C136B7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3.2.</w:t>
            </w:r>
          </w:p>
        </w:tc>
        <w:tc>
          <w:tcPr>
            <w:tcW w:w="4541" w:type="dxa"/>
            <w:vMerge/>
            <w:vAlign w:val="center"/>
          </w:tcPr>
          <w:p w:rsidR="00A47D6C" w:rsidRPr="00F504F2" w:rsidRDefault="00A47D6C" w:rsidP="00B40CD1"/>
        </w:tc>
        <w:tc>
          <w:tcPr>
            <w:tcW w:w="1871" w:type="dxa"/>
            <w:vAlign w:val="center"/>
          </w:tcPr>
          <w:p w:rsidR="00A47D6C" w:rsidRPr="009C360B" w:rsidRDefault="00301875" w:rsidP="00B40CD1">
            <w:pPr>
              <w:jc w:val="center"/>
              <w:rPr>
                <w:i/>
              </w:rPr>
            </w:pPr>
            <w:proofErr w:type="spellStart"/>
            <w:r>
              <w:rPr>
                <w:i/>
              </w:rPr>
              <w:t>un’ora</w:t>
            </w:r>
            <w:proofErr w:type="spellEnd"/>
            <w:r>
              <w:rPr>
                <w:i/>
              </w:rPr>
              <w:t xml:space="preserve"> e </w:t>
            </w:r>
            <w:proofErr w:type="spellStart"/>
            <w:r>
              <w:rPr>
                <w:i/>
              </w:rPr>
              <w:t>mezza</w:t>
            </w:r>
            <w:proofErr w:type="spellEnd"/>
          </w:p>
        </w:tc>
      </w:tr>
      <w:tr w:rsidR="00A47D6C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A47D6C" w:rsidRPr="00C136B7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3.3.</w:t>
            </w:r>
          </w:p>
        </w:tc>
        <w:tc>
          <w:tcPr>
            <w:tcW w:w="4541" w:type="dxa"/>
            <w:vMerge/>
            <w:vAlign w:val="center"/>
          </w:tcPr>
          <w:p w:rsidR="00A47D6C" w:rsidRPr="00F504F2" w:rsidRDefault="00A47D6C" w:rsidP="00B40CD1"/>
        </w:tc>
        <w:tc>
          <w:tcPr>
            <w:tcW w:w="1871" w:type="dxa"/>
            <w:vAlign w:val="center"/>
          </w:tcPr>
          <w:p w:rsidR="00A47D6C" w:rsidRPr="009C360B" w:rsidRDefault="00301875" w:rsidP="00301875">
            <w:pPr>
              <w:jc w:val="center"/>
              <w:rPr>
                <w:i/>
              </w:rPr>
            </w:pPr>
            <w:proofErr w:type="spellStart"/>
            <w:r>
              <w:rPr>
                <w:i/>
              </w:rPr>
              <w:t>una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bottiglia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d’acqua</w:t>
            </w:r>
            <w:proofErr w:type="spellEnd"/>
          </w:p>
        </w:tc>
      </w:tr>
      <w:tr w:rsidR="00A47D6C" w:rsidRPr="009C74B3" w:rsidTr="00B40CD1">
        <w:trPr>
          <w:cantSplit/>
          <w:trHeight w:val="397"/>
        </w:trPr>
        <w:tc>
          <w:tcPr>
            <w:tcW w:w="1994" w:type="dxa"/>
            <w:vMerge/>
            <w:vAlign w:val="center"/>
          </w:tcPr>
          <w:p w:rsidR="00A47D6C" w:rsidRPr="00C136B7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3.4.</w:t>
            </w:r>
          </w:p>
        </w:tc>
        <w:tc>
          <w:tcPr>
            <w:tcW w:w="4541" w:type="dxa"/>
            <w:vMerge/>
            <w:vAlign w:val="center"/>
          </w:tcPr>
          <w:p w:rsidR="00A47D6C" w:rsidRDefault="00A47D6C" w:rsidP="00B40CD1"/>
        </w:tc>
        <w:tc>
          <w:tcPr>
            <w:tcW w:w="1871" w:type="dxa"/>
            <w:vAlign w:val="center"/>
          </w:tcPr>
          <w:p w:rsidR="00A47D6C" w:rsidRPr="009C74B3" w:rsidRDefault="00A8623E" w:rsidP="00B331F8">
            <w:pPr>
              <w:jc w:val="center"/>
              <w:rPr>
                <w:i/>
                <w:lang w:val="it-IT"/>
              </w:rPr>
            </w:pPr>
            <w:r w:rsidRPr="009C74B3">
              <w:rPr>
                <w:i/>
                <w:lang w:val="it-IT"/>
              </w:rPr>
              <w:t xml:space="preserve">sul tavolo </w:t>
            </w:r>
            <w:r w:rsidR="00301875" w:rsidRPr="009C74B3">
              <w:rPr>
                <w:i/>
                <w:lang w:val="it-IT"/>
              </w:rPr>
              <w:t>accanto alla porta</w:t>
            </w:r>
          </w:p>
        </w:tc>
      </w:tr>
    </w:tbl>
    <w:p w:rsidR="00A47D6C" w:rsidRPr="009C74B3" w:rsidRDefault="00A47D6C" w:rsidP="00A47D6C">
      <w:pPr>
        <w:rPr>
          <w:b/>
          <w:lang w:val="it-IT"/>
        </w:rPr>
      </w:pPr>
    </w:p>
    <w:p w:rsidR="00A47D6C" w:rsidRDefault="00A47D6C" w:rsidP="00A47D6C">
      <w:pPr>
        <w:rPr>
          <w:b/>
        </w:rPr>
      </w:pPr>
      <w:r>
        <w:rPr>
          <w:b/>
        </w:rPr>
        <w:t>Znajomość funkcji językowych</w:t>
      </w:r>
    </w:p>
    <w:p w:rsidR="00A47D6C" w:rsidRDefault="00A47D6C" w:rsidP="00A47D6C">
      <w:pPr>
        <w:rPr>
          <w:b/>
        </w:rPr>
      </w:pPr>
    </w:p>
    <w:tbl>
      <w:tblPr>
        <w:tblW w:w="96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93"/>
        <w:gridCol w:w="1257"/>
        <w:gridCol w:w="4542"/>
        <w:gridCol w:w="1865"/>
      </w:tblGrid>
      <w:tr w:rsidR="00A47D6C" w:rsidTr="00B40CD1">
        <w:trPr>
          <w:trHeight w:val="624"/>
        </w:trPr>
        <w:tc>
          <w:tcPr>
            <w:tcW w:w="1993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>Wymagania ogólne</w:t>
            </w:r>
          </w:p>
        </w:tc>
        <w:tc>
          <w:tcPr>
            <w:tcW w:w="1257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>Zadanie</w:t>
            </w:r>
          </w:p>
        </w:tc>
        <w:tc>
          <w:tcPr>
            <w:tcW w:w="4542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 w:rsidRPr="004A42A8">
              <w:rPr>
                <w:b/>
              </w:rPr>
              <w:t>Wymagania szczegółowe</w:t>
            </w:r>
          </w:p>
        </w:tc>
        <w:tc>
          <w:tcPr>
            <w:tcW w:w="1865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 xml:space="preserve">Poprawna odpowiedź </w:t>
            </w:r>
          </w:p>
        </w:tc>
      </w:tr>
      <w:tr w:rsidR="00A47D6C" w:rsidTr="00B40CD1">
        <w:trPr>
          <w:cantSplit/>
          <w:trHeight w:val="510"/>
        </w:trPr>
        <w:tc>
          <w:tcPr>
            <w:tcW w:w="1993" w:type="dxa"/>
            <w:vMerge w:val="restart"/>
            <w:tcBorders>
              <w:top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</w:pPr>
            <w:r w:rsidRPr="00511C99">
              <w:t>IV. Reagowanie na wypowiedzi.</w:t>
            </w:r>
          </w:p>
          <w:p w:rsidR="00A47D6C" w:rsidRDefault="00A47D6C" w:rsidP="00B40CD1">
            <w:pPr>
              <w:jc w:val="center"/>
            </w:pPr>
          </w:p>
          <w:p w:rsidR="00A47D6C" w:rsidRPr="007F31E2" w:rsidRDefault="00A47D6C" w:rsidP="00B40CD1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>
              <w:rPr>
                <w:rFonts w:eastAsia="Arial-ItalicMT"/>
                <w:i/>
                <w:iCs/>
                <w:sz w:val="20"/>
                <w:szCs w:val="20"/>
              </w:rPr>
              <w:t>Uczeń uczestniczy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br/>
              <w:t>w prostej rozmowie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br/>
              <w:t>i w typowych sytuacjach reaguje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br/>
            </w:r>
            <w:r w:rsidRPr="007A7D9E">
              <w:rPr>
                <w:rFonts w:eastAsia="Arial-ItalicMT"/>
                <w:i/>
                <w:iCs/>
                <w:sz w:val="20"/>
                <w:szCs w:val="20"/>
              </w:rPr>
              <w:t>w sposób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 xml:space="preserve"> zrozumiały, adekwatnie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br/>
              <w:t xml:space="preserve">do sytuacji komunikacyjnej, </w:t>
            </w:r>
            <w:r w:rsidRPr="00FC546D">
              <w:rPr>
                <w:rFonts w:eastAsia="Arial-ItalicMT"/>
                <w:i/>
                <w:iCs/>
                <w:sz w:val="20"/>
                <w:szCs w:val="20"/>
              </w:rPr>
              <w:t>ustnie lub pisemnie</w:t>
            </w:r>
            <w:r w:rsidRPr="007A7D9E">
              <w:rPr>
                <w:rFonts w:eastAsia="Arial-ItalicMT"/>
                <w:i/>
                <w:iCs/>
                <w:sz w:val="20"/>
                <w:szCs w:val="20"/>
              </w:rPr>
              <w:t xml:space="preserve"> […].</w:t>
            </w:r>
          </w:p>
        </w:tc>
        <w:tc>
          <w:tcPr>
            <w:tcW w:w="1257" w:type="dxa"/>
            <w:tcBorders>
              <w:top w:val="single" w:sz="8" w:space="0" w:color="auto"/>
            </w:tcBorders>
            <w:vAlign w:val="center"/>
          </w:tcPr>
          <w:p w:rsidR="00A47D6C" w:rsidRPr="007A7D9E" w:rsidRDefault="00A47D6C" w:rsidP="00B40CD1">
            <w:pPr>
              <w:jc w:val="center"/>
            </w:pPr>
            <w:r>
              <w:t>4</w:t>
            </w:r>
            <w:r w:rsidRPr="007A7D9E">
              <w:t>.1.</w:t>
            </w:r>
          </w:p>
        </w:tc>
        <w:tc>
          <w:tcPr>
            <w:tcW w:w="4542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:rsidR="00A47D6C" w:rsidRPr="009C74B3" w:rsidRDefault="001151DC" w:rsidP="001151DC">
            <w:pPr>
              <w:autoSpaceDE w:val="0"/>
              <w:autoSpaceDN w:val="0"/>
              <w:adjustRightInd w:val="0"/>
              <w:rPr>
                <w:rFonts w:ascii="TimesNewRoman" w:eastAsiaTheme="minorHAnsi" w:hAnsi="TimesNewRoman" w:cs="TimesNewRoman"/>
                <w:lang w:eastAsia="en-US"/>
              </w:rPr>
            </w:pPr>
            <w:r>
              <w:rPr>
                <w:rFonts w:eastAsia="Arial-ItalicMT"/>
                <w:iCs/>
                <w:spacing w:val="-4"/>
              </w:rPr>
              <w:t>VI.3</w:t>
            </w:r>
            <w:r w:rsidRPr="002F4C0A">
              <w:rPr>
                <w:rFonts w:eastAsia="Arial-ItalicMT"/>
                <w:iCs/>
                <w:spacing w:val="-4"/>
              </w:rPr>
              <w:t xml:space="preserve">) </w:t>
            </w:r>
            <w:r w:rsidRPr="009C74B3">
              <w:rPr>
                <w:rFonts w:ascii="TimesNewRoman" w:eastAsiaTheme="minorHAnsi" w:hAnsi="TimesNewRoman" w:cs="TimesNewRoman"/>
                <w:lang w:eastAsia="en-US"/>
              </w:rPr>
              <w:t>uzyskuje i przekazuje informacje i wyjaśnienia</w:t>
            </w:r>
            <w:r w:rsidRPr="009C74B3">
              <w:rPr>
                <w:rFonts w:eastAsia="Arial-ItalicMT"/>
                <w:iCs/>
                <w:spacing w:val="-4"/>
              </w:rPr>
              <w:t xml:space="preserve"> […]</w:t>
            </w:r>
          </w:p>
        </w:tc>
        <w:tc>
          <w:tcPr>
            <w:tcW w:w="1865" w:type="dxa"/>
            <w:tcBorders>
              <w:top w:val="single" w:sz="8" w:space="0" w:color="auto"/>
            </w:tcBorders>
            <w:vAlign w:val="center"/>
          </w:tcPr>
          <w:p w:rsidR="00A47D6C" w:rsidRPr="00755FAC" w:rsidRDefault="009C74B3" w:rsidP="00B40CD1">
            <w:pPr>
              <w:jc w:val="center"/>
            </w:pPr>
            <w:r>
              <w:t>A</w:t>
            </w:r>
          </w:p>
        </w:tc>
      </w:tr>
      <w:tr w:rsidR="00A47D6C" w:rsidTr="00B40CD1">
        <w:trPr>
          <w:cantSplit/>
          <w:trHeight w:val="510"/>
        </w:trPr>
        <w:tc>
          <w:tcPr>
            <w:tcW w:w="1993" w:type="dxa"/>
            <w:vMerge/>
            <w:vAlign w:val="center"/>
          </w:tcPr>
          <w:p w:rsidR="00A47D6C" w:rsidRPr="004A42A8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Pr="004A42A8" w:rsidRDefault="00A47D6C" w:rsidP="00B40CD1">
            <w:pPr>
              <w:jc w:val="center"/>
            </w:pPr>
            <w:r>
              <w:t>4</w:t>
            </w:r>
            <w:r w:rsidRPr="004A42A8">
              <w:t>.2</w:t>
            </w:r>
            <w:r>
              <w:t>.</w:t>
            </w:r>
          </w:p>
        </w:tc>
        <w:tc>
          <w:tcPr>
            <w:tcW w:w="4542" w:type="dxa"/>
            <w:shd w:val="clear" w:color="auto" w:fill="auto"/>
            <w:vAlign w:val="center"/>
          </w:tcPr>
          <w:p w:rsidR="00A47D6C" w:rsidRPr="009C74B3" w:rsidRDefault="001151DC" w:rsidP="00B40CD1">
            <w:pPr>
              <w:autoSpaceDE w:val="0"/>
              <w:autoSpaceDN w:val="0"/>
              <w:adjustRightInd w:val="0"/>
              <w:rPr>
                <w:rFonts w:eastAsia="Arial-ItalicMT"/>
                <w:iCs/>
                <w:spacing w:val="-4"/>
              </w:rPr>
            </w:pPr>
            <w:r w:rsidRPr="009C74B3">
              <w:rPr>
                <w:rFonts w:ascii="TimesNewRoman" w:eastAsiaTheme="minorHAnsi" w:hAnsi="TimesNewRoman" w:cs="TimesNewRoman"/>
                <w:lang w:eastAsia="en-US"/>
              </w:rPr>
              <w:t>VI 2) podtrzymuje rozmowę w przypadku trudności w jej przebiegu (np. prosi o wyjaśnienie, powtórzenie, sprecyzowanie; upewnia się, że rozmówca zrozumiał jego wypowiedź);</w:t>
            </w:r>
          </w:p>
        </w:tc>
        <w:tc>
          <w:tcPr>
            <w:tcW w:w="1865" w:type="dxa"/>
            <w:vAlign w:val="center"/>
          </w:tcPr>
          <w:p w:rsidR="00A47D6C" w:rsidRPr="00755FAC" w:rsidRDefault="009C74B3" w:rsidP="00B40CD1">
            <w:pPr>
              <w:jc w:val="center"/>
            </w:pPr>
            <w:r>
              <w:t>D</w:t>
            </w:r>
          </w:p>
        </w:tc>
      </w:tr>
      <w:tr w:rsidR="00A47D6C" w:rsidTr="00B40CD1">
        <w:trPr>
          <w:cantSplit/>
          <w:trHeight w:val="510"/>
        </w:trPr>
        <w:tc>
          <w:tcPr>
            <w:tcW w:w="1993" w:type="dxa"/>
            <w:vMerge/>
            <w:vAlign w:val="center"/>
          </w:tcPr>
          <w:p w:rsidR="00A47D6C" w:rsidRPr="004A42A8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Pr="004A42A8" w:rsidRDefault="00A47D6C" w:rsidP="00B40CD1">
            <w:pPr>
              <w:jc w:val="center"/>
            </w:pPr>
            <w:r>
              <w:t>4</w:t>
            </w:r>
            <w:r w:rsidRPr="004A42A8">
              <w:t>.3</w:t>
            </w:r>
            <w:r>
              <w:t>.</w:t>
            </w:r>
          </w:p>
        </w:tc>
        <w:tc>
          <w:tcPr>
            <w:tcW w:w="4542" w:type="dxa"/>
            <w:shd w:val="clear" w:color="auto" w:fill="auto"/>
            <w:vAlign w:val="center"/>
          </w:tcPr>
          <w:p w:rsidR="00A47D6C" w:rsidRPr="00D1107D" w:rsidRDefault="00A47D6C" w:rsidP="000C421D">
            <w:pPr>
              <w:rPr>
                <w:rFonts w:eastAsia="Arial-ItalicMT"/>
                <w:iCs/>
                <w:spacing w:val="-4"/>
              </w:rPr>
            </w:pPr>
            <w:r>
              <w:rPr>
                <w:rFonts w:eastAsia="Arial-ItalicMT"/>
                <w:iCs/>
                <w:spacing w:val="-4"/>
              </w:rPr>
              <w:t>VI.1</w:t>
            </w:r>
            <w:r w:rsidR="00301875">
              <w:rPr>
                <w:rFonts w:eastAsia="Arial-ItalicMT"/>
                <w:iCs/>
                <w:spacing w:val="-4"/>
              </w:rPr>
              <w:t>1</w:t>
            </w:r>
            <w:r w:rsidRPr="002F4C0A">
              <w:rPr>
                <w:rFonts w:eastAsia="Arial-ItalicMT"/>
                <w:iCs/>
                <w:spacing w:val="-4"/>
              </w:rPr>
              <w:t xml:space="preserve">) </w:t>
            </w:r>
            <w:r w:rsidR="00301875" w:rsidRPr="009C74B3">
              <w:rPr>
                <w:rFonts w:ascii="TimesNewRoman" w:eastAsiaTheme="minorHAnsi" w:hAnsi="TimesNewRoman" w:cs="TimesNewRoman"/>
                <w:lang w:eastAsia="en-US"/>
              </w:rPr>
              <w:t>ostrzega, nakazuje, zakazuje, instruuje</w:t>
            </w:r>
            <w:r w:rsidR="000C421D">
              <w:t>;</w:t>
            </w:r>
          </w:p>
        </w:tc>
        <w:tc>
          <w:tcPr>
            <w:tcW w:w="1865" w:type="dxa"/>
            <w:vAlign w:val="center"/>
          </w:tcPr>
          <w:p w:rsidR="00A47D6C" w:rsidRPr="00755FAC" w:rsidRDefault="009C74B3" w:rsidP="00B40CD1">
            <w:pPr>
              <w:jc w:val="center"/>
            </w:pPr>
            <w:r>
              <w:t>C</w:t>
            </w:r>
          </w:p>
        </w:tc>
      </w:tr>
      <w:tr w:rsidR="00A47D6C" w:rsidTr="00B40CD1">
        <w:trPr>
          <w:cantSplit/>
          <w:trHeight w:val="510"/>
        </w:trPr>
        <w:tc>
          <w:tcPr>
            <w:tcW w:w="1993" w:type="dxa"/>
            <w:vMerge/>
            <w:vAlign w:val="center"/>
          </w:tcPr>
          <w:p w:rsidR="00A47D6C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4.4.</w:t>
            </w:r>
          </w:p>
        </w:tc>
        <w:tc>
          <w:tcPr>
            <w:tcW w:w="4542" w:type="dxa"/>
            <w:shd w:val="clear" w:color="auto" w:fill="auto"/>
            <w:vAlign w:val="center"/>
          </w:tcPr>
          <w:p w:rsidR="00A47D6C" w:rsidRPr="00D1107D" w:rsidRDefault="000C421D" w:rsidP="000C421D">
            <w:pPr>
              <w:rPr>
                <w:rFonts w:eastAsia="Arial-ItalicMT"/>
                <w:iCs/>
                <w:spacing w:val="-4"/>
              </w:rPr>
            </w:pPr>
            <w:r>
              <w:rPr>
                <w:rFonts w:eastAsia="Arial-ItalicMT"/>
                <w:iCs/>
                <w:spacing w:val="-4"/>
              </w:rPr>
              <w:t>VI.12</w:t>
            </w:r>
            <w:r w:rsidR="00A47D6C" w:rsidRPr="002F4C0A">
              <w:rPr>
                <w:rFonts w:eastAsia="Arial-ItalicMT"/>
                <w:iCs/>
                <w:spacing w:val="-4"/>
              </w:rPr>
              <w:t xml:space="preserve">) </w:t>
            </w:r>
            <w:r>
              <w:t>wyraża prośbę oraz zgodę lub odmowę spełnienia prośby;</w:t>
            </w:r>
          </w:p>
        </w:tc>
        <w:tc>
          <w:tcPr>
            <w:tcW w:w="1865" w:type="dxa"/>
            <w:vAlign w:val="center"/>
          </w:tcPr>
          <w:p w:rsidR="00A47D6C" w:rsidRPr="00755FAC" w:rsidRDefault="009C74B3" w:rsidP="00B40CD1">
            <w:pPr>
              <w:jc w:val="center"/>
            </w:pPr>
            <w:r>
              <w:t>E</w:t>
            </w:r>
          </w:p>
        </w:tc>
      </w:tr>
      <w:tr w:rsidR="00A47D6C" w:rsidTr="00B40CD1">
        <w:trPr>
          <w:cantSplit/>
          <w:trHeight w:val="510"/>
        </w:trPr>
        <w:tc>
          <w:tcPr>
            <w:tcW w:w="1993" w:type="dxa"/>
            <w:vMerge/>
            <w:vAlign w:val="center"/>
          </w:tcPr>
          <w:p w:rsidR="00A47D6C" w:rsidRPr="00603F54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Pr="00603F54" w:rsidRDefault="00A47D6C" w:rsidP="00B40CD1">
            <w:pPr>
              <w:jc w:val="center"/>
            </w:pPr>
            <w:r>
              <w:t>5.1.</w:t>
            </w:r>
          </w:p>
        </w:tc>
        <w:tc>
          <w:tcPr>
            <w:tcW w:w="4542" w:type="dxa"/>
            <w:shd w:val="clear" w:color="auto" w:fill="auto"/>
            <w:vAlign w:val="center"/>
          </w:tcPr>
          <w:p w:rsidR="00A47D6C" w:rsidRPr="00D1107D" w:rsidRDefault="00CF4BDC" w:rsidP="00CF4BDC">
            <w:pPr>
              <w:autoSpaceDE w:val="0"/>
              <w:autoSpaceDN w:val="0"/>
              <w:adjustRightInd w:val="0"/>
              <w:rPr>
                <w:rFonts w:eastAsia="Arial-ItalicMT"/>
                <w:iCs/>
                <w:spacing w:val="-4"/>
              </w:rPr>
            </w:pPr>
            <w:r>
              <w:rPr>
                <w:rFonts w:eastAsia="Arial-ItalicMT"/>
                <w:iCs/>
                <w:spacing w:val="-4"/>
              </w:rPr>
              <w:t>VI.3</w:t>
            </w:r>
            <w:r w:rsidRPr="002F4C0A">
              <w:rPr>
                <w:rFonts w:eastAsia="Arial-ItalicMT"/>
                <w:iCs/>
                <w:spacing w:val="-4"/>
              </w:rPr>
              <w:t xml:space="preserve">) </w:t>
            </w:r>
            <w:r w:rsidRPr="009C74B3">
              <w:rPr>
                <w:rFonts w:ascii="TimesNewRoman" w:eastAsiaTheme="minorHAnsi" w:hAnsi="TimesNewRoman" w:cs="TimesNewRoman"/>
                <w:lang w:eastAsia="en-US"/>
              </w:rPr>
              <w:t>uzyskuje i przekazuje informacje i wyjaśnienia</w:t>
            </w:r>
            <w:r>
              <w:t xml:space="preserve">; </w:t>
            </w:r>
          </w:p>
        </w:tc>
        <w:tc>
          <w:tcPr>
            <w:tcW w:w="1865" w:type="dxa"/>
            <w:vAlign w:val="center"/>
          </w:tcPr>
          <w:p w:rsidR="00A47D6C" w:rsidRPr="004167DD" w:rsidRDefault="00CF4BDC" w:rsidP="00B40CD1">
            <w:pPr>
              <w:jc w:val="center"/>
            </w:pPr>
            <w:r>
              <w:t>A</w:t>
            </w:r>
          </w:p>
        </w:tc>
      </w:tr>
      <w:tr w:rsidR="00A47D6C" w:rsidTr="00B40CD1">
        <w:trPr>
          <w:cantSplit/>
          <w:trHeight w:val="510"/>
        </w:trPr>
        <w:tc>
          <w:tcPr>
            <w:tcW w:w="1993" w:type="dxa"/>
            <w:vMerge/>
            <w:vAlign w:val="center"/>
          </w:tcPr>
          <w:p w:rsidR="00A47D6C" w:rsidRPr="00603F54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Pr="00603F54" w:rsidRDefault="00A47D6C" w:rsidP="00B40CD1">
            <w:pPr>
              <w:jc w:val="center"/>
            </w:pPr>
            <w:r>
              <w:t>5.2.</w:t>
            </w:r>
          </w:p>
        </w:tc>
        <w:tc>
          <w:tcPr>
            <w:tcW w:w="4542" w:type="dxa"/>
            <w:shd w:val="clear" w:color="auto" w:fill="auto"/>
            <w:vAlign w:val="center"/>
          </w:tcPr>
          <w:p w:rsidR="00A47D6C" w:rsidRPr="00D1107D" w:rsidRDefault="00CF4BDC" w:rsidP="00CF4BDC">
            <w:r>
              <w:rPr>
                <w:rFonts w:eastAsia="Arial-ItalicMT"/>
                <w:iCs/>
                <w:spacing w:val="-4"/>
              </w:rPr>
              <w:t>VI</w:t>
            </w:r>
            <w:r w:rsidRPr="00D1107D">
              <w:rPr>
                <w:rFonts w:eastAsia="Arial-ItalicMT"/>
                <w:iCs/>
                <w:spacing w:val="-4"/>
              </w:rPr>
              <w:t>.</w:t>
            </w:r>
            <w:r>
              <w:rPr>
                <w:rFonts w:eastAsia="Arial-ItalicMT"/>
                <w:iCs/>
                <w:spacing w:val="-4"/>
              </w:rPr>
              <w:t>6</w:t>
            </w:r>
            <w:r w:rsidRPr="00D1107D">
              <w:rPr>
                <w:rFonts w:eastAsia="Arial-ItalicMT"/>
                <w:iCs/>
                <w:spacing w:val="-4"/>
              </w:rPr>
              <w:t xml:space="preserve">) </w:t>
            </w:r>
            <w:r w:rsidRPr="009C74B3">
              <w:rPr>
                <w:rFonts w:ascii="TimesNewRoman" w:eastAsiaTheme="minorHAnsi" w:hAnsi="TimesNewRoman" w:cs="TimesNewRoman"/>
                <w:lang w:eastAsia="en-US"/>
              </w:rPr>
              <w:t>składa życzenia i gratulacje, odpowiada na życzenia i gratulacje</w:t>
            </w:r>
            <w:r>
              <w:t>;</w:t>
            </w:r>
          </w:p>
        </w:tc>
        <w:tc>
          <w:tcPr>
            <w:tcW w:w="1865" w:type="dxa"/>
            <w:vAlign w:val="center"/>
          </w:tcPr>
          <w:p w:rsidR="00A47D6C" w:rsidRPr="004167DD" w:rsidRDefault="00CF4BDC" w:rsidP="00B40CD1">
            <w:pPr>
              <w:jc w:val="center"/>
            </w:pPr>
            <w:r>
              <w:t>B</w:t>
            </w:r>
          </w:p>
        </w:tc>
      </w:tr>
      <w:tr w:rsidR="00A47D6C" w:rsidTr="00B40CD1">
        <w:trPr>
          <w:cantSplit/>
          <w:trHeight w:val="510"/>
        </w:trPr>
        <w:tc>
          <w:tcPr>
            <w:tcW w:w="1993" w:type="dxa"/>
            <w:vMerge/>
            <w:vAlign w:val="center"/>
          </w:tcPr>
          <w:p w:rsidR="00A47D6C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5.3.</w:t>
            </w:r>
          </w:p>
        </w:tc>
        <w:tc>
          <w:tcPr>
            <w:tcW w:w="4542" w:type="dxa"/>
            <w:shd w:val="clear" w:color="auto" w:fill="auto"/>
            <w:vAlign w:val="center"/>
          </w:tcPr>
          <w:p w:rsidR="00A47D6C" w:rsidRPr="00D1107D" w:rsidRDefault="00CF4BDC" w:rsidP="00B40CD1">
            <w:pPr>
              <w:rPr>
                <w:rFonts w:eastAsia="Arial-ItalicMT"/>
                <w:iCs/>
                <w:spacing w:val="-4"/>
              </w:rPr>
            </w:pPr>
            <w:r>
              <w:rPr>
                <w:rFonts w:eastAsia="Arial-ItalicMT"/>
                <w:iCs/>
                <w:spacing w:val="-4"/>
              </w:rPr>
              <w:t>VI</w:t>
            </w:r>
            <w:r w:rsidRPr="00D1107D">
              <w:rPr>
                <w:rFonts w:eastAsia="Arial-ItalicMT"/>
                <w:iCs/>
                <w:spacing w:val="-4"/>
              </w:rPr>
              <w:t>.</w:t>
            </w:r>
            <w:r>
              <w:rPr>
                <w:rFonts w:eastAsia="Arial-ItalicMT"/>
                <w:iCs/>
                <w:spacing w:val="-4"/>
              </w:rPr>
              <w:t>10</w:t>
            </w:r>
            <w:r w:rsidRPr="00D1107D">
              <w:rPr>
                <w:rFonts w:eastAsia="Arial-ItalicMT"/>
                <w:iCs/>
                <w:spacing w:val="-4"/>
              </w:rPr>
              <w:t>)</w:t>
            </w:r>
            <w:r>
              <w:rPr>
                <w:rFonts w:eastAsia="Arial-ItalicMT"/>
                <w:iCs/>
                <w:spacing w:val="-4"/>
              </w:rPr>
              <w:t xml:space="preserve"> </w:t>
            </w:r>
            <w:r w:rsidRPr="009C74B3">
              <w:rPr>
                <w:rFonts w:ascii="TimesNewRoman" w:eastAsiaTheme="minorHAnsi" w:hAnsi="TimesNewRoman" w:cs="TimesNewRoman"/>
                <w:lang w:eastAsia="en-US"/>
              </w:rPr>
              <w:t>pyta o pozwolenie, udziela i odmawia pozwolenia;</w:t>
            </w:r>
          </w:p>
        </w:tc>
        <w:tc>
          <w:tcPr>
            <w:tcW w:w="1865" w:type="dxa"/>
            <w:vAlign w:val="center"/>
          </w:tcPr>
          <w:p w:rsidR="00A47D6C" w:rsidRPr="004167DD" w:rsidRDefault="00CF4BDC" w:rsidP="00B40CD1">
            <w:pPr>
              <w:jc w:val="center"/>
            </w:pPr>
            <w:r>
              <w:t>C</w:t>
            </w:r>
          </w:p>
        </w:tc>
      </w:tr>
      <w:tr w:rsidR="00A47D6C" w:rsidTr="00B40CD1">
        <w:trPr>
          <w:cantSplit/>
          <w:trHeight w:val="510"/>
        </w:trPr>
        <w:tc>
          <w:tcPr>
            <w:tcW w:w="1993" w:type="dxa"/>
            <w:vMerge/>
            <w:vAlign w:val="center"/>
          </w:tcPr>
          <w:p w:rsidR="00A47D6C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Pr="00FE5F63" w:rsidRDefault="00A47D6C" w:rsidP="00B40CD1">
            <w:pPr>
              <w:jc w:val="center"/>
            </w:pPr>
            <w:r w:rsidRPr="00FE5F63">
              <w:t>5.4.</w:t>
            </w:r>
          </w:p>
        </w:tc>
        <w:tc>
          <w:tcPr>
            <w:tcW w:w="4542" w:type="dxa"/>
            <w:shd w:val="clear" w:color="auto" w:fill="auto"/>
            <w:vAlign w:val="center"/>
          </w:tcPr>
          <w:p w:rsidR="00A47D6C" w:rsidRPr="00FE5F63" w:rsidRDefault="00CF4BDC" w:rsidP="00CF4BDC">
            <w:pPr>
              <w:rPr>
                <w:rFonts w:eastAsia="Arial-ItalicMT"/>
                <w:iCs/>
                <w:spacing w:val="-4"/>
              </w:rPr>
            </w:pPr>
            <w:r>
              <w:rPr>
                <w:rFonts w:eastAsia="Arial-ItalicMT"/>
                <w:iCs/>
                <w:spacing w:val="-4"/>
              </w:rPr>
              <w:t>VI.3</w:t>
            </w:r>
            <w:r w:rsidRPr="002F4C0A">
              <w:rPr>
                <w:rFonts w:eastAsia="Arial-ItalicMT"/>
                <w:iCs/>
                <w:spacing w:val="-4"/>
              </w:rPr>
              <w:t xml:space="preserve">) </w:t>
            </w:r>
            <w:r w:rsidRPr="009C74B3">
              <w:rPr>
                <w:rFonts w:ascii="TimesNewRoman" w:eastAsiaTheme="minorHAnsi" w:hAnsi="TimesNewRoman" w:cs="TimesNewRoman"/>
                <w:lang w:eastAsia="en-US"/>
              </w:rPr>
              <w:t>uzyskuje i przekazuje informacje i wyjaśnienia</w:t>
            </w:r>
            <w:r>
              <w:t>;</w:t>
            </w:r>
          </w:p>
        </w:tc>
        <w:tc>
          <w:tcPr>
            <w:tcW w:w="1865" w:type="dxa"/>
            <w:vAlign w:val="center"/>
          </w:tcPr>
          <w:p w:rsidR="00A47D6C" w:rsidRDefault="00CF4BDC" w:rsidP="00B40CD1">
            <w:pPr>
              <w:jc w:val="center"/>
            </w:pPr>
            <w:r>
              <w:t>B</w:t>
            </w:r>
          </w:p>
        </w:tc>
      </w:tr>
      <w:tr w:rsidR="00A47D6C" w:rsidRPr="003F02AF" w:rsidTr="00B40CD1">
        <w:trPr>
          <w:cantSplit/>
          <w:trHeight w:val="510"/>
        </w:trPr>
        <w:tc>
          <w:tcPr>
            <w:tcW w:w="1993" w:type="dxa"/>
            <w:vMerge/>
            <w:vAlign w:val="center"/>
          </w:tcPr>
          <w:p w:rsidR="00A47D6C" w:rsidRPr="00603F54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Pr="00603F54" w:rsidRDefault="00A47D6C" w:rsidP="00B40CD1">
            <w:pPr>
              <w:jc w:val="center"/>
            </w:pPr>
            <w:r>
              <w:t>6.1.</w:t>
            </w:r>
          </w:p>
        </w:tc>
        <w:tc>
          <w:tcPr>
            <w:tcW w:w="4542" w:type="dxa"/>
            <w:shd w:val="clear" w:color="auto" w:fill="auto"/>
            <w:vAlign w:val="center"/>
          </w:tcPr>
          <w:p w:rsidR="00A47D6C" w:rsidRPr="00D1107D" w:rsidRDefault="00933E7B" w:rsidP="003E5C21">
            <w:r>
              <w:rPr>
                <w:rFonts w:eastAsia="Arial-ItalicMT"/>
                <w:iCs/>
                <w:spacing w:val="-4"/>
              </w:rPr>
              <w:t>VI</w:t>
            </w:r>
            <w:r w:rsidRPr="00D1107D">
              <w:rPr>
                <w:rFonts w:eastAsia="Arial-ItalicMT"/>
                <w:iCs/>
                <w:spacing w:val="-4"/>
              </w:rPr>
              <w:t>.</w:t>
            </w:r>
            <w:r w:rsidR="00CF4BDC">
              <w:rPr>
                <w:rFonts w:eastAsia="Arial-ItalicMT"/>
                <w:iCs/>
                <w:spacing w:val="-4"/>
              </w:rPr>
              <w:t>9</w:t>
            </w:r>
            <w:r w:rsidRPr="00D1107D">
              <w:rPr>
                <w:rFonts w:eastAsia="Arial-ItalicMT"/>
                <w:iCs/>
                <w:spacing w:val="-4"/>
              </w:rPr>
              <w:t>)</w:t>
            </w:r>
            <w:r>
              <w:rPr>
                <w:rFonts w:eastAsia="Arial-ItalicMT"/>
                <w:iCs/>
                <w:spacing w:val="-4"/>
              </w:rPr>
              <w:t xml:space="preserve"> </w:t>
            </w:r>
            <w:r w:rsidR="00CF4BDC" w:rsidRPr="009C74B3">
              <w:rPr>
                <w:rFonts w:ascii="TimesNewRoman" w:eastAsiaTheme="minorHAnsi" w:hAnsi="TimesNewRoman" w:cs="TimesNewRoman"/>
                <w:lang w:eastAsia="en-US"/>
              </w:rPr>
              <w:t>prosi o radę i udziela rady</w:t>
            </w:r>
          </w:p>
        </w:tc>
        <w:tc>
          <w:tcPr>
            <w:tcW w:w="1865" w:type="dxa"/>
            <w:vAlign w:val="center"/>
          </w:tcPr>
          <w:p w:rsidR="00A47D6C" w:rsidRPr="00C06626" w:rsidRDefault="00CF4BDC" w:rsidP="00CF4BDC">
            <w:pPr>
              <w:jc w:val="center"/>
              <w:rPr>
                <w:i/>
                <w:lang w:val="fr-FR"/>
              </w:rPr>
            </w:pPr>
            <w:r>
              <w:rPr>
                <w:i/>
                <w:lang w:val="fr-FR"/>
              </w:rPr>
              <w:t>che cosa mi consiglia</w:t>
            </w:r>
            <w:r>
              <w:rPr>
                <w:i/>
              </w:rPr>
              <w:t xml:space="preserve"> </w:t>
            </w:r>
          </w:p>
        </w:tc>
      </w:tr>
      <w:tr w:rsidR="00A47D6C" w:rsidRPr="003F02AF" w:rsidTr="00B40CD1">
        <w:trPr>
          <w:cantSplit/>
          <w:trHeight w:val="510"/>
        </w:trPr>
        <w:tc>
          <w:tcPr>
            <w:tcW w:w="1993" w:type="dxa"/>
            <w:vMerge/>
            <w:vAlign w:val="center"/>
          </w:tcPr>
          <w:p w:rsidR="00A47D6C" w:rsidRPr="00C06626" w:rsidRDefault="00A47D6C" w:rsidP="00B40CD1">
            <w:pPr>
              <w:jc w:val="center"/>
              <w:rPr>
                <w:lang w:val="fr-FR"/>
              </w:rPr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6.2.</w:t>
            </w:r>
          </w:p>
        </w:tc>
        <w:tc>
          <w:tcPr>
            <w:tcW w:w="4542" w:type="dxa"/>
            <w:shd w:val="clear" w:color="auto" w:fill="auto"/>
            <w:vAlign w:val="center"/>
          </w:tcPr>
          <w:p w:rsidR="00A47D6C" w:rsidRPr="009C74B3" w:rsidRDefault="00CF4BDC" w:rsidP="003E5C21">
            <w:pPr>
              <w:rPr>
                <w:rFonts w:eastAsia="Arial-ItalicMT"/>
                <w:iCs/>
                <w:spacing w:val="-4"/>
              </w:rPr>
            </w:pPr>
            <w:r w:rsidRPr="009C74B3">
              <w:rPr>
                <w:rFonts w:ascii="TimesNewRoman" w:eastAsiaTheme="minorHAnsi" w:hAnsi="TimesNewRoman" w:cs="TimesNewRoman"/>
                <w:lang w:eastAsia="en-US"/>
              </w:rPr>
              <w:t>VI.3) uzyskuje i przekazuje informacje i wyjaśnienia</w:t>
            </w:r>
          </w:p>
        </w:tc>
        <w:tc>
          <w:tcPr>
            <w:tcW w:w="1865" w:type="dxa"/>
            <w:vAlign w:val="center"/>
          </w:tcPr>
          <w:p w:rsidR="00A47D6C" w:rsidRPr="0084185F" w:rsidRDefault="00B03CBD" w:rsidP="00F1261A">
            <w:pPr>
              <w:jc w:val="center"/>
              <w:rPr>
                <w:i/>
                <w:lang w:val="fr-FR"/>
              </w:rPr>
            </w:pPr>
            <w:r>
              <w:rPr>
                <w:i/>
                <w:lang w:val="fr-FR"/>
              </w:rPr>
              <w:t>Q</w:t>
            </w:r>
            <w:r w:rsidR="00CF4BDC">
              <w:rPr>
                <w:i/>
                <w:lang w:val="fr-FR"/>
              </w:rPr>
              <w:t>uanto costa</w:t>
            </w:r>
          </w:p>
        </w:tc>
      </w:tr>
      <w:tr w:rsidR="00A47D6C" w:rsidRPr="00634706" w:rsidTr="00B40CD1">
        <w:trPr>
          <w:cantSplit/>
          <w:trHeight w:val="510"/>
        </w:trPr>
        <w:tc>
          <w:tcPr>
            <w:tcW w:w="1993" w:type="dxa"/>
            <w:vMerge/>
            <w:vAlign w:val="center"/>
          </w:tcPr>
          <w:p w:rsidR="00A47D6C" w:rsidRPr="00DF5B11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6.3.</w:t>
            </w:r>
          </w:p>
        </w:tc>
        <w:tc>
          <w:tcPr>
            <w:tcW w:w="4542" w:type="dxa"/>
            <w:shd w:val="clear" w:color="auto" w:fill="auto"/>
            <w:vAlign w:val="center"/>
          </w:tcPr>
          <w:p w:rsidR="00A47D6C" w:rsidRPr="009C74B3" w:rsidRDefault="00CF4BDC" w:rsidP="003E5C21">
            <w:pPr>
              <w:rPr>
                <w:rFonts w:eastAsia="Arial-ItalicMT"/>
                <w:iCs/>
                <w:spacing w:val="-4"/>
              </w:rPr>
            </w:pPr>
            <w:r>
              <w:rPr>
                <w:rFonts w:eastAsia="Arial-ItalicMT"/>
                <w:iCs/>
                <w:spacing w:val="-4"/>
              </w:rPr>
              <w:t>VI</w:t>
            </w:r>
            <w:r w:rsidRPr="00D1107D">
              <w:rPr>
                <w:rFonts w:eastAsia="Arial-ItalicMT"/>
                <w:iCs/>
                <w:spacing w:val="-4"/>
              </w:rPr>
              <w:t>.</w:t>
            </w:r>
            <w:r>
              <w:rPr>
                <w:rFonts w:eastAsia="Arial-ItalicMT"/>
                <w:iCs/>
                <w:spacing w:val="-4"/>
              </w:rPr>
              <w:t>4</w:t>
            </w:r>
            <w:r w:rsidRPr="00D1107D">
              <w:rPr>
                <w:rFonts w:eastAsia="Arial-ItalicMT"/>
                <w:iCs/>
                <w:spacing w:val="-4"/>
              </w:rPr>
              <w:t>)</w:t>
            </w:r>
            <w:r>
              <w:rPr>
                <w:rFonts w:eastAsia="Arial-ItalicMT"/>
                <w:iCs/>
                <w:spacing w:val="-4"/>
              </w:rPr>
              <w:t xml:space="preserve"> </w:t>
            </w:r>
            <w:r w:rsidRPr="009C74B3">
              <w:rPr>
                <w:rFonts w:ascii="TimesNewRoman" w:eastAsiaTheme="minorHAnsi" w:hAnsi="TimesNewRoman" w:cs="TimesNewRoman"/>
                <w:lang w:eastAsia="en-US"/>
              </w:rPr>
              <w:t>wyraża swoje opinie, pyta o opinie, zgadza się lub nie zgadza się z opiniami</w:t>
            </w:r>
          </w:p>
        </w:tc>
        <w:tc>
          <w:tcPr>
            <w:tcW w:w="1865" w:type="dxa"/>
            <w:vAlign w:val="center"/>
          </w:tcPr>
          <w:p w:rsidR="00A47D6C" w:rsidRPr="0084185F" w:rsidRDefault="003E5C21" w:rsidP="00DF3B06">
            <w:pPr>
              <w:jc w:val="center"/>
              <w:rPr>
                <w:i/>
                <w:lang w:val="fr-FR"/>
              </w:rPr>
            </w:pPr>
            <w:r>
              <w:rPr>
                <w:i/>
                <w:lang w:val="fr-FR"/>
              </w:rPr>
              <w:t>ti piace</w:t>
            </w:r>
            <w:r w:rsidR="00ED79DE">
              <w:rPr>
                <w:i/>
                <w:lang w:val="fr-FR"/>
              </w:rPr>
              <w:t xml:space="preserve"> </w:t>
            </w:r>
          </w:p>
        </w:tc>
      </w:tr>
    </w:tbl>
    <w:p w:rsidR="00A47D6C" w:rsidRPr="00D2395F" w:rsidRDefault="00A47D6C" w:rsidP="00A47D6C">
      <w:pPr>
        <w:rPr>
          <w:b/>
          <w:lang w:val="fr-FR"/>
        </w:rPr>
      </w:pPr>
    </w:p>
    <w:p w:rsidR="00A47D6C" w:rsidRDefault="00A47D6C" w:rsidP="00A47D6C">
      <w:pPr>
        <w:rPr>
          <w:b/>
          <w:lang w:val="fr-FR"/>
        </w:rPr>
      </w:pPr>
    </w:p>
    <w:p w:rsidR="00A47D6C" w:rsidRDefault="00A47D6C" w:rsidP="00A47D6C">
      <w:pPr>
        <w:rPr>
          <w:b/>
        </w:rPr>
      </w:pPr>
      <w:r>
        <w:rPr>
          <w:b/>
        </w:rPr>
        <w:t>Rozumienie tekstów pisanych</w:t>
      </w:r>
    </w:p>
    <w:p w:rsidR="00A47D6C" w:rsidRDefault="00A47D6C" w:rsidP="00A47D6C">
      <w:pPr>
        <w:rPr>
          <w:b/>
        </w:rPr>
      </w:pPr>
    </w:p>
    <w:tbl>
      <w:tblPr>
        <w:tblW w:w="96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94"/>
        <w:gridCol w:w="1257"/>
        <w:gridCol w:w="4541"/>
        <w:gridCol w:w="1879"/>
      </w:tblGrid>
      <w:tr w:rsidR="00A47D6C" w:rsidTr="00B40CD1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>Wymagania ogólne</w:t>
            </w:r>
          </w:p>
        </w:tc>
        <w:tc>
          <w:tcPr>
            <w:tcW w:w="1257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>Zadanie</w:t>
            </w:r>
          </w:p>
        </w:tc>
        <w:tc>
          <w:tcPr>
            <w:tcW w:w="4541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 w:rsidRPr="004A42A8">
              <w:rPr>
                <w:b/>
              </w:rPr>
              <w:t>Wymagania szczegółowe</w:t>
            </w:r>
          </w:p>
        </w:tc>
        <w:tc>
          <w:tcPr>
            <w:tcW w:w="1879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 xml:space="preserve">Poprawna odpowiedź </w:t>
            </w:r>
          </w:p>
        </w:tc>
      </w:tr>
      <w:tr w:rsidR="00A47D6C" w:rsidTr="00B40CD1">
        <w:trPr>
          <w:trHeight w:val="510"/>
        </w:trPr>
        <w:tc>
          <w:tcPr>
            <w:tcW w:w="1994" w:type="dxa"/>
            <w:vMerge w:val="restart"/>
            <w:tcBorders>
              <w:top w:val="single" w:sz="8" w:space="0" w:color="auto"/>
            </w:tcBorders>
            <w:vAlign w:val="center"/>
          </w:tcPr>
          <w:p w:rsidR="00A47D6C" w:rsidRPr="00C54F21" w:rsidRDefault="00A47D6C" w:rsidP="00B40CD1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  <w:r w:rsidRPr="00C54F21">
              <w:rPr>
                <w:rFonts w:eastAsia="Arial-ItalicMT"/>
                <w:iCs/>
              </w:rPr>
              <w:t>II. Rozumienie wypowiedzi.</w:t>
            </w:r>
          </w:p>
          <w:p w:rsidR="00A47D6C" w:rsidRPr="00866BA6" w:rsidRDefault="00A47D6C" w:rsidP="00B40CD1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</w:rPr>
            </w:pPr>
          </w:p>
          <w:p w:rsidR="00A47D6C" w:rsidRPr="007F31E2" w:rsidRDefault="00A47D6C" w:rsidP="00B40CD1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F5423C">
              <w:rPr>
                <w:rFonts w:eastAsia="Arial-ItalicMT"/>
                <w:i/>
                <w:iCs/>
                <w:sz w:val="20"/>
                <w:szCs w:val="20"/>
              </w:rPr>
              <w:t>Uczeń rozumie […] krótkie i proste wypowiedzi pisemne […].</w:t>
            </w:r>
          </w:p>
        </w:tc>
        <w:tc>
          <w:tcPr>
            <w:tcW w:w="1257" w:type="dxa"/>
            <w:tcBorders>
              <w:top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</w:pPr>
            <w:r>
              <w:t>7.1.</w:t>
            </w:r>
          </w:p>
        </w:tc>
        <w:tc>
          <w:tcPr>
            <w:tcW w:w="4541" w:type="dxa"/>
            <w:tcBorders>
              <w:top w:val="single" w:sz="8" w:space="0" w:color="auto"/>
            </w:tcBorders>
            <w:vAlign w:val="center"/>
          </w:tcPr>
          <w:p w:rsidR="00A47D6C" w:rsidRPr="009C253B" w:rsidRDefault="00334B3A" w:rsidP="00813F96">
            <w:pPr>
              <w:rPr>
                <w:b/>
                <w:sz w:val="28"/>
                <w:szCs w:val="28"/>
              </w:rPr>
            </w:pPr>
            <w:r w:rsidRPr="00DF6933">
              <w:t>II</w:t>
            </w:r>
            <w:r>
              <w:t>I</w:t>
            </w:r>
            <w:r w:rsidRPr="00DF6933">
              <w:t>.</w:t>
            </w:r>
            <w:r>
              <w:t>4</w:t>
            </w:r>
            <w:r w:rsidRPr="00DF6933">
              <w:t xml:space="preserve">) znajduje w </w:t>
            </w:r>
            <w:r>
              <w:t xml:space="preserve">tekście </w:t>
            </w:r>
            <w:r w:rsidR="00A10A91">
              <w:t>określone informacje;</w:t>
            </w:r>
            <w:r>
              <w:t xml:space="preserve"> </w:t>
            </w:r>
          </w:p>
        </w:tc>
        <w:tc>
          <w:tcPr>
            <w:tcW w:w="1879" w:type="dxa"/>
            <w:tcBorders>
              <w:top w:val="single" w:sz="8" w:space="0" w:color="auto"/>
            </w:tcBorders>
            <w:vAlign w:val="center"/>
          </w:tcPr>
          <w:p w:rsidR="00A47D6C" w:rsidRPr="00AA6216" w:rsidRDefault="00334B3A" w:rsidP="00B40CD1">
            <w:pPr>
              <w:jc w:val="center"/>
            </w:pPr>
            <w:r>
              <w:t>B</w:t>
            </w:r>
          </w:p>
        </w:tc>
      </w:tr>
      <w:tr w:rsidR="00A47D6C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A47D6C" w:rsidRDefault="00A47D6C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A47D6C" w:rsidRPr="00F5423C" w:rsidRDefault="00A47D6C" w:rsidP="00B40CD1">
            <w:pPr>
              <w:jc w:val="center"/>
              <w:rPr>
                <w:lang w:val="de-DE"/>
              </w:rPr>
            </w:pPr>
            <w:r>
              <w:t>7.2.</w:t>
            </w:r>
          </w:p>
        </w:tc>
        <w:tc>
          <w:tcPr>
            <w:tcW w:w="4541" w:type="dxa"/>
            <w:vAlign w:val="center"/>
          </w:tcPr>
          <w:p w:rsidR="00A47D6C" w:rsidRDefault="00CF4BDC" w:rsidP="00CF4BDC">
            <w:pPr>
              <w:rPr>
                <w:lang w:val="de-DE"/>
              </w:rPr>
            </w:pPr>
            <w:r>
              <w:rPr>
                <w:rFonts w:ascii="TimesNewRoman" w:eastAsiaTheme="minorHAnsi" w:hAnsi="TimesNewRoman" w:cs="TimesNewRoman"/>
                <w:lang w:val="it-IT" w:eastAsia="en-US"/>
              </w:rPr>
              <w:t>III. 3) określa kontekst wypowiedzi</w:t>
            </w:r>
            <w:r w:rsidR="00A10A91">
              <w:t>;</w:t>
            </w:r>
          </w:p>
        </w:tc>
        <w:tc>
          <w:tcPr>
            <w:tcW w:w="1879" w:type="dxa"/>
            <w:vAlign w:val="center"/>
          </w:tcPr>
          <w:p w:rsidR="00A47D6C" w:rsidRPr="004167DD" w:rsidRDefault="00CF4BDC" w:rsidP="00B40CD1">
            <w:pPr>
              <w:jc w:val="center"/>
            </w:pPr>
            <w:r>
              <w:t>C</w:t>
            </w:r>
          </w:p>
        </w:tc>
      </w:tr>
      <w:tr w:rsidR="00A47D6C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A47D6C" w:rsidRDefault="00A47D6C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  <w:rPr>
                <w:lang w:val="de-DE"/>
              </w:rPr>
            </w:pPr>
            <w:r>
              <w:t>7.3.</w:t>
            </w:r>
          </w:p>
        </w:tc>
        <w:tc>
          <w:tcPr>
            <w:tcW w:w="4541" w:type="dxa"/>
            <w:vAlign w:val="center"/>
          </w:tcPr>
          <w:p w:rsidR="00A47D6C" w:rsidRDefault="00CF4BDC" w:rsidP="00CF4BDC">
            <w:pPr>
              <w:rPr>
                <w:lang w:val="de-DE"/>
              </w:rPr>
            </w:pPr>
            <w:r w:rsidRPr="00DF6933">
              <w:t>II</w:t>
            </w:r>
            <w:r>
              <w:t>I</w:t>
            </w:r>
            <w:r w:rsidRPr="00DF6933">
              <w:t>.</w:t>
            </w:r>
            <w:r>
              <w:t>2</w:t>
            </w:r>
            <w:r w:rsidRPr="00DF6933">
              <w:t xml:space="preserve">) określa intencje nadawcy/autora </w:t>
            </w:r>
            <w:r>
              <w:t>tekstu</w:t>
            </w:r>
            <w:r w:rsidR="00A10A91">
              <w:t>;</w:t>
            </w:r>
            <w:r w:rsidRPr="00DF6933">
              <w:t xml:space="preserve"> </w:t>
            </w:r>
          </w:p>
        </w:tc>
        <w:tc>
          <w:tcPr>
            <w:tcW w:w="1879" w:type="dxa"/>
            <w:vAlign w:val="center"/>
          </w:tcPr>
          <w:p w:rsidR="00A47D6C" w:rsidRPr="004167DD" w:rsidRDefault="00334B3A" w:rsidP="00B40CD1">
            <w:pPr>
              <w:jc w:val="center"/>
            </w:pPr>
            <w:r>
              <w:t>A</w:t>
            </w:r>
          </w:p>
        </w:tc>
      </w:tr>
      <w:tr w:rsidR="00A47D6C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A47D6C" w:rsidRDefault="00A47D6C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  <w:rPr>
                <w:lang w:val="de-DE"/>
              </w:rPr>
            </w:pPr>
            <w:r>
              <w:t>7.4.</w:t>
            </w:r>
          </w:p>
        </w:tc>
        <w:tc>
          <w:tcPr>
            <w:tcW w:w="4541" w:type="dxa"/>
            <w:vAlign w:val="center"/>
          </w:tcPr>
          <w:p w:rsidR="00334B3A" w:rsidRPr="00102632" w:rsidRDefault="00CF4BDC" w:rsidP="00CF4BDC">
            <w:r w:rsidRPr="00DF6933">
              <w:t>II</w:t>
            </w:r>
            <w:r>
              <w:t>I</w:t>
            </w:r>
            <w:r w:rsidRPr="00DF6933">
              <w:t>.</w:t>
            </w:r>
            <w:r>
              <w:t>1</w:t>
            </w:r>
            <w:r w:rsidRPr="00DF6933">
              <w:t xml:space="preserve">) określa główną myśl </w:t>
            </w:r>
            <w:r>
              <w:t>tekstu</w:t>
            </w:r>
            <w:r w:rsidR="00A10A91">
              <w:t xml:space="preserve"> […];</w:t>
            </w:r>
          </w:p>
        </w:tc>
        <w:tc>
          <w:tcPr>
            <w:tcW w:w="1879" w:type="dxa"/>
            <w:vAlign w:val="center"/>
          </w:tcPr>
          <w:p w:rsidR="00A47D6C" w:rsidRPr="004167DD" w:rsidRDefault="00CF4BDC" w:rsidP="00B40CD1">
            <w:pPr>
              <w:jc w:val="center"/>
            </w:pPr>
            <w:r>
              <w:t>A</w:t>
            </w:r>
          </w:p>
        </w:tc>
      </w:tr>
      <w:tr w:rsidR="00A10A91" w:rsidTr="00A8623E">
        <w:trPr>
          <w:trHeight w:val="510"/>
        </w:trPr>
        <w:tc>
          <w:tcPr>
            <w:tcW w:w="1994" w:type="dxa"/>
            <w:vMerge/>
            <w:vAlign w:val="center"/>
          </w:tcPr>
          <w:p w:rsidR="00A10A91" w:rsidRDefault="00A10A91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A10A91" w:rsidRDefault="00A10A91" w:rsidP="00B40CD1">
            <w:pPr>
              <w:jc w:val="center"/>
            </w:pPr>
            <w:r>
              <w:t>8.1.</w:t>
            </w:r>
          </w:p>
        </w:tc>
        <w:tc>
          <w:tcPr>
            <w:tcW w:w="4541" w:type="dxa"/>
            <w:vMerge w:val="restart"/>
            <w:vAlign w:val="center"/>
          </w:tcPr>
          <w:p w:rsidR="00A10A91" w:rsidRPr="009C253B" w:rsidRDefault="00A10A91" w:rsidP="00B40CD1">
            <w:pPr>
              <w:rPr>
                <w:b/>
                <w:sz w:val="28"/>
                <w:szCs w:val="28"/>
              </w:rPr>
            </w:pPr>
            <w:r w:rsidRPr="002342A6">
              <w:t>III.5) rozpoznaje związki pomiędzy poszczególnymi częściami tekstu.</w:t>
            </w:r>
          </w:p>
          <w:p w:rsidR="00A10A91" w:rsidRPr="00DF6933" w:rsidRDefault="00A10A91" w:rsidP="00B40CD1"/>
        </w:tc>
        <w:tc>
          <w:tcPr>
            <w:tcW w:w="1879" w:type="dxa"/>
            <w:shd w:val="clear" w:color="auto" w:fill="auto"/>
            <w:vAlign w:val="center"/>
          </w:tcPr>
          <w:p w:rsidR="00A10A91" w:rsidRDefault="00A10A91" w:rsidP="00B40CD1">
            <w:pPr>
              <w:jc w:val="center"/>
            </w:pPr>
            <w:r>
              <w:t>E</w:t>
            </w:r>
          </w:p>
        </w:tc>
      </w:tr>
      <w:tr w:rsidR="00A10A91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A10A91" w:rsidRDefault="00A10A91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A10A91" w:rsidRDefault="00A10A91" w:rsidP="00B40CD1">
            <w:pPr>
              <w:jc w:val="center"/>
            </w:pPr>
            <w:r>
              <w:t>8.2.</w:t>
            </w:r>
          </w:p>
        </w:tc>
        <w:tc>
          <w:tcPr>
            <w:tcW w:w="4541" w:type="dxa"/>
            <w:vMerge/>
            <w:vAlign w:val="center"/>
          </w:tcPr>
          <w:p w:rsidR="00A10A91" w:rsidRPr="009C253B" w:rsidRDefault="00A10A91" w:rsidP="00B40CD1">
            <w:pPr>
              <w:rPr>
                <w:b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  <w:vAlign w:val="center"/>
          </w:tcPr>
          <w:p w:rsidR="00A10A91" w:rsidRPr="004167DD" w:rsidRDefault="00A10A91" w:rsidP="00B40CD1">
            <w:pPr>
              <w:jc w:val="center"/>
            </w:pPr>
            <w:r>
              <w:t>B</w:t>
            </w:r>
          </w:p>
        </w:tc>
      </w:tr>
      <w:tr w:rsidR="00A10A91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A10A91" w:rsidRDefault="00A10A91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A10A91" w:rsidRDefault="00A10A91" w:rsidP="00B40CD1">
            <w:pPr>
              <w:jc w:val="center"/>
            </w:pPr>
            <w:r>
              <w:t>8.3.</w:t>
            </w:r>
          </w:p>
        </w:tc>
        <w:tc>
          <w:tcPr>
            <w:tcW w:w="4541" w:type="dxa"/>
            <w:vMerge/>
            <w:vAlign w:val="center"/>
          </w:tcPr>
          <w:p w:rsidR="00A10A91" w:rsidRDefault="00A10A91" w:rsidP="00B40CD1"/>
        </w:tc>
        <w:tc>
          <w:tcPr>
            <w:tcW w:w="1879" w:type="dxa"/>
            <w:shd w:val="clear" w:color="auto" w:fill="auto"/>
            <w:vAlign w:val="center"/>
          </w:tcPr>
          <w:p w:rsidR="00A10A91" w:rsidRPr="004167DD" w:rsidRDefault="00A10A91" w:rsidP="00B40CD1">
            <w:pPr>
              <w:jc w:val="center"/>
            </w:pPr>
            <w:r>
              <w:t>D</w:t>
            </w:r>
          </w:p>
        </w:tc>
      </w:tr>
      <w:tr w:rsidR="00A10A91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A10A91" w:rsidRDefault="00A10A91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A10A91" w:rsidRDefault="00A10A91" w:rsidP="00B40CD1">
            <w:pPr>
              <w:jc w:val="center"/>
            </w:pPr>
            <w:r>
              <w:t>8.4.</w:t>
            </w:r>
          </w:p>
        </w:tc>
        <w:tc>
          <w:tcPr>
            <w:tcW w:w="4541" w:type="dxa"/>
            <w:vMerge/>
            <w:vAlign w:val="center"/>
          </w:tcPr>
          <w:p w:rsidR="00A10A91" w:rsidRDefault="00A10A91" w:rsidP="00B40CD1"/>
        </w:tc>
        <w:tc>
          <w:tcPr>
            <w:tcW w:w="1879" w:type="dxa"/>
            <w:shd w:val="clear" w:color="auto" w:fill="auto"/>
            <w:vAlign w:val="center"/>
          </w:tcPr>
          <w:p w:rsidR="00A10A91" w:rsidRPr="004167DD" w:rsidRDefault="00A10A91" w:rsidP="00B40CD1">
            <w:pPr>
              <w:jc w:val="center"/>
            </w:pPr>
            <w:r>
              <w:t>A</w:t>
            </w:r>
          </w:p>
        </w:tc>
      </w:tr>
      <w:tr w:rsidR="00CF4BDC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CF4BDC" w:rsidRDefault="00CF4BDC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CF4BDC" w:rsidRPr="00F5423C" w:rsidRDefault="00CF4BDC" w:rsidP="00B40CD1">
            <w:pPr>
              <w:jc w:val="center"/>
            </w:pPr>
            <w:r>
              <w:rPr>
                <w:lang w:val="de-DE"/>
              </w:rPr>
              <w:t>9</w:t>
            </w:r>
            <w:r w:rsidR="006862B5">
              <w:rPr>
                <w:lang w:val="de-DE"/>
              </w:rPr>
              <w:t>.1</w:t>
            </w:r>
            <w:r w:rsidRPr="00F5423C">
              <w:rPr>
                <w:lang w:val="de-DE"/>
              </w:rPr>
              <w:t>.</w:t>
            </w:r>
          </w:p>
        </w:tc>
        <w:tc>
          <w:tcPr>
            <w:tcW w:w="4541" w:type="dxa"/>
            <w:vMerge w:val="restart"/>
            <w:vAlign w:val="center"/>
          </w:tcPr>
          <w:p w:rsidR="00CF4BDC" w:rsidRPr="009C253B" w:rsidRDefault="00CF4BDC" w:rsidP="00B40CD1">
            <w:pPr>
              <w:rPr>
                <w:rFonts w:eastAsia="Arial-ItalicMT"/>
                <w:iCs/>
              </w:rPr>
            </w:pPr>
            <w:r>
              <w:rPr>
                <w:rFonts w:eastAsia="Arial-ItalicMT"/>
                <w:iCs/>
              </w:rPr>
              <w:t xml:space="preserve">III. 4) </w:t>
            </w:r>
            <w:r w:rsidRPr="009C74B3">
              <w:rPr>
                <w:rFonts w:ascii="TimesNewRoman" w:eastAsiaTheme="minorHAnsi" w:hAnsi="TimesNewRoman" w:cs="TimesNewRoman"/>
                <w:lang w:eastAsia="en-US"/>
              </w:rPr>
              <w:t>znajduje w tekście określone informacje</w:t>
            </w:r>
          </w:p>
          <w:p w:rsidR="00CF4BDC" w:rsidRPr="009C253B" w:rsidRDefault="00CF4BDC" w:rsidP="00B40CD1">
            <w:pPr>
              <w:rPr>
                <w:rFonts w:eastAsia="Arial-ItalicMT"/>
                <w:iCs/>
              </w:rPr>
            </w:pPr>
          </w:p>
        </w:tc>
        <w:tc>
          <w:tcPr>
            <w:tcW w:w="1879" w:type="dxa"/>
            <w:vAlign w:val="center"/>
          </w:tcPr>
          <w:p w:rsidR="00CF4BDC" w:rsidRPr="00B349D0" w:rsidRDefault="006862B5" w:rsidP="00B40CD1">
            <w:pPr>
              <w:jc w:val="center"/>
            </w:pPr>
            <w:r>
              <w:t>B</w:t>
            </w:r>
          </w:p>
        </w:tc>
      </w:tr>
      <w:tr w:rsidR="00CF4BDC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CF4BDC" w:rsidRDefault="00CF4BDC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CF4BDC" w:rsidRDefault="006862B5" w:rsidP="00B40CD1">
            <w:pPr>
              <w:jc w:val="center"/>
            </w:pPr>
            <w:r>
              <w:rPr>
                <w:lang w:val="de-DE"/>
              </w:rPr>
              <w:t>9.2</w:t>
            </w:r>
            <w:r w:rsidR="00CF4BDC">
              <w:rPr>
                <w:lang w:val="de-DE"/>
              </w:rPr>
              <w:t>.</w:t>
            </w:r>
          </w:p>
        </w:tc>
        <w:tc>
          <w:tcPr>
            <w:tcW w:w="4541" w:type="dxa"/>
            <w:vMerge/>
            <w:vAlign w:val="center"/>
          </w:tcPr>
          <w:p w:rsidR="00CF4BDC" w:rsidRDefault="00CF4BDC" w:rsidP="00B40CD1"/>
        </w:tc>
        <w:tc>
          <w:tcPr>
            <w:tcW w:w="1879" w:type="dxa"/>
            <w:vAlign w:val="center"/>
          </w:tcPr>
          <w:p w:rsidR="00CF4BDC" w:rsidRPr="00B349D0" w:rsidRDefault="006862B5" w:rsidP="00B40CD1">
            <w:pPr>
              <w:jc w:val="center"/>
            </w:pPr>
            <w:r>
              <w:t>A</w:t>
            </w:r>
          </w:p>
        </w:tc>
      </w:tr>
      <w:tr w:rsidR="00CF4BDC" w:rsidTr="00B40CD1">
        <w:trPr>
          <w:trHeight w:val="427"/>
        </w:trPr>
        <w:tc>
          <w:tcPr>
            <w:tcW w:w="1994" w:type="dxa"/>
            <w:vMerge/>
            <w:vAlign w:val="center"/>
          </w:tcPr>
          <w:p w:rsidR="00CF4BDC" w:rsidRDefault="00CF4BDC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CF4BDC" w:rsidRDefault="006862B5" w:rsidP="00B40CD1">
            <w:pPr>
              <w:jc w:val="center"/>
            </w:pPr>
            <w:r>
              <w:rPr>
                <w:lang w:val="de-DE"/>
              </w:rPr>
              <w:t>9.3</w:t>
            </w:r>
            <w:r w:rsidR="00CF4BDC">
              <w:rPr>
                <w:lang w:val="de-DE"/>
              </w:rPr>
              <w:t>.</w:t>
            </w:r>
          </w:p>
        </w:tc>
        <w:tc>
          <w:tcPr>
            <w:tcW w:w="4541" w:type="dxa"/>
            <w:vMerge/>
            <w:vAlign w:val="center"/>
          </w:tcPr>
          <w:p w:rsidR="00CF4BDC" w:rsidRDefault="00CF4BDC" w:rsidP="00B40CD1"/>
        </w:tc>
        <w:tc>
          <w:tcPr>
            <w:tcW w:w="1879" w:type="dxa"/>
            <w:vAlign w:val="center"/>
          </w:tcPr>
          <w:p w:rsidR="00CF4BDC" w:rsidRPr="00B349D0" w:rsidRDefault="00CF4BDC" w:rsidP="00B40CD1">
            <w:pPr>
              <w:jc w:val="center"/>
            </w:pPr>
            <w:r>
              <w:t>B</w:t>
            </w:r>
          </w:p>
        </w:tc>
      </w:tr>
      <w:tr w:rsidR="00CF4BDC" w:rsidTr="00B40CD1">
        <w:trPr>
          <w:trHeight w:val="427"/>
        </w:trPr>
        <w:tc>
          <w:tcPr>
            <w:tcW w:w="1994" w:type="dxa"/>
            <w:vMerge/>
            <w:vAlign w:val="center"/>
          </w:tcPr>
          <w:p w:rsidR="00CF4BDC" w:rsidRDefault="00CF4BDC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CF4BDC" w:rsidRDefault="006862B5" w:rsidP="006862B5">
            <w:pPr>
              <w:jc w:val="center"/>
              <w:rPr>
                <w:lang w:val="de-DE"/>
              </w:rPr>
            </w:pPr>
            <w:r>
              <w:rPr>
                <w:lang w:val="de-DE"/>
              </w:rPr>
              <w:t>9</w:t>
            </w:r>
            <w:r w:rsidR="00CF4BDC">
              <w:rPr>
                <w:lang w:val="de-DE"/>
              </w:rPr>
              <w:t>.</w:t>
            </w:r>
            <w:r>
              <w:rPr>
                <w:lang w:val="de-DE"/>
              </w:rPr>
              <w:t>4</w:t>
            </w:r>
            <w:r w:rsidR="00CF4BDC">
              <w:rPr>
                <w:lang w:val="de-DE"/>
              </w:rPr>
              <w:t>.</w:t>
            </w:r>
          </w:p>
        </w:tc>
        <w:tc>
          <w:tcPr>
            <w:tcW w:w="4541" w:type="dxa"/>
            <w:vMerge/>
            <w:vAlign w:val="center"/>
          </w:tcPr>
          <w:p w:rsidR="00CF4BDC" w:rsidRDefault="00CF4BDC" w:rsidP="00B40CD1"/>
        </w:tc>
        <w:tc>
          <w:tcPr>
            <w:tcW w:w="1879" w:type="dxa"/>
            <w:vAlign w:val="center"/>
          </w:tcPr>
          <w:p w:rsidR="00CF4BDC" w:rsidRPr="00A10A91" w:rsidRDefault="006862B5" w:rsidP="00B40CD1">
            <w:pPr>
              <w:jc w:val="center"/>
            </w:pPr>
            <w:r>
              <w:t>C</w:t>
            </w:r>
          </w:p>
        </w:tc>
      </w:tr>
      <w:tr w:rsidR="00CF4BDC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CF4BDC" w:rsidRDefault="00CF4BDC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CF4BDC" w:rsidRDefault="006862B5" w:rsidP="00B40CD1">
            <w:pPr>
              <w:jc w:val="center"/>
              <w:rPr>
                <w:lang w:val="de-DE"/>
              </w:rPr>
            </w:pPr>
            <w:r>
              <w:rPr>
                <w:lang w:val="de-DE"/>
              </w:rPr>
              <w:t>10.1</w:t>
            </w:r>
            <w:r w:rsidR="00CF4BDC">
              <w:rPr>
                <w:lang w:val="de-DE"/>
              </w:rPr>
              <w:t>.</w:t>
            </w:r>
          </w:p>
        </w:tc>
        <w:tc>
          <w:tcPr>
            <w:tcW w:w="4541" w:type="dxa"/>
            <w:vMerge w:val="restart"/>
            <w:vAlign w:val="center"/>
          </w:tcPr>
          <w:p w:rsidR="00CF4BDC" w:rsidRPr="00E22F2B" w:rsidRDefault="00CF4BDC" w:rsidP="00A3362D">
            <w:pPr>
              <w:rPr>
                <w:color w:val="FF0000"/>
              </w:rPr>
            </w:pPr>
            <w:r w:rsidRPr="00DF6933">
              <w:t>II</w:t>
            </w:r>
            <w:r>
              <w:t>I</w:t>
            </w:r>
            <w:r w:rsidRPr="00DF6933">
              <w:t>.</w:t>
            </w:r>
            <w:r>
              <w:t>4</w:t>
            </w:r>
            <w:r w:rsidRPr="00DF6933">
              <w:t xml:space="preserve">) znajduje w </w:t>
            </w:r>
            <w:r>
              <w:t xml:space="preserve">tekście </w:t>
            </w:r>
            <w:r w:rsidRPr="00DF6933">
              <w:t>określone informacje.</w:t>
            </w:r>
          </w:p>
        </w:tc>
        <w:tc>
          <w:tcPr>
            <w:tcW w:w="1879" w:type="dxa"/>
            <w:vAlign w:val="center"/>
          </w:tcPr>
          <w:p w:rsidR="00CF4BDC" w:rsidRPr="00B349D0" w:rsidRDefault="006862B5" w:rsidP="00B40CD1">
            <w:pPr>
              <w:jc w:val="center"/>
              <w:rPr>
                <w:i/>
              </w:rPr>
            </w:pPr>
            <w:r>
              <w:rPr>
                <w:i/>
              </w:rPr>
              <w:t>w południowej</w:t>
            </w:r>
          </w:p>
        </w:tc>
      </w:tr>
      <w:tr w:rsidR="00CF4BDC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CF4BDC" w:rsidRDefault="00CF4BDC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CF4BDC" w:rsidRDefault="006862B5" w:rsidP="00B40CD1">
            <w:pPr>
              <w:jc w:val="center"/>
              <w:rPr>
                <w:lang w:val="de-DE"/>
              </w:rPr>
            </w:pPr>
            <w:r>
              <w:rPr>
                <w:lang w:val="de-DE"/>
              </w:rPr>
              <w:t>10.2</w:t>
            </w:r>
            <w:r w:rsidR="00CF4BDC">
              <w:rPr>
                <w:lang w:val="de-DE"/>
              </w:rPr>
              <w:t>.</w:t>
            </w:r>
          </w:p>
        </w:tc>
        <w:tc>
          <w:tcPr>
            <w:tcW w:w="4541" w:type="dxa"/>
            <w:vMerge/>
            <w:vAlign w:val="center"/>
          </w:tcPr>
          <w:p w:rsidR="00CF4BDC" w:rsidRPr="008D3AB5" w:rsidRDefault="00CF4BDC" w:rsidP="00B40CD1">
            <w:pPr>
              <w:rPr>
                <w:rFonts w:eastAsia="Arial-ItalicMT"/>
                <w:iCs/>
              </w:rPr>
            </w:pPr>
          </w:p>
        </w:tc>
        <w:tc>
          <w:tcPr>
            <w:tcW w:w="1879" w:type="dxa"/>
            <w:vAlign w:val="center"/>
          </w:tcPr>
          <w:p w:rsidR="00CF4BDC" w:rsidRPr="00B349D0" w:rsidRDefault="006862B5" w:rsidP="006862B5">
            <w:pPr>
              <w:jc w:val="center"/>
              <w:rPr>
                <w:i/>
              </w:rPr>
            </w:pPr>
            <w:r>
              <w:rPr>
                <w:i/>
              </w:rPr>
              <w:t>liczyć do dziesięciu</w:t>
            </w:r>
          </w:p>
        </w:tc>
      </w:tr>
      <w:tr w:rsidR="00CF4BDC" w:rsidTr="00B40CD1">
        <w:trPr>
          <w:trHeight w:val="510"/>
        </w:trPr>
        <w:tc>
          <w:tcPr>
            <w:tcW w:w="1994" w:type="dxa"/>
            <w:vMerge/>
            <w:vAlign w:val="center"/>
          </w:tcPr>
          <w:p w:rsidR="00CF4BDC" w:rsidRDefault="00CF4BDC" w:rsidP="00B40CD1">
            <w:pPr>
              <w:jc w:val="center"/>
              <w:rPr>
                <w:lang w:val="de-DE"/>
              </w:rPr>
            </w:pPr>
          </w:p>
        </w:tc>
        <w:tc>
          <w:tcPr>
            <w:tcW w:w="1257" w:type="dxa"/>
            <w:vAlign w:val="center"/>
          </w:tcPr>
          <w:p w:rsidR="00CF4BDC" w:rsidRDefault="006862B5" w:rsidP="00B40CD1">
            <w:pPr>
              <w:jc w:val="center"/>
              <w:rPr>
                <w:lang w:val="de-DE"/>
              </w:rPr>
            </w:pPr>
            <w:r>
              <w:rPr>
                <w:lang w:val="de-DE"/>
              </w:rPr>
              <w:t>10.3.</w:t>
            </w:r>
          </w:p>
        </w:tc>
        <w:tc>
          <w:tcPr>
            <w:tcW w:w="4541" w:type="dxa"/>
            <w:vMerge/>
            <w:vAlign w:val="center"/>
          </w:tcPr>
          <w:p w:rsidR="00CF4BDC" w:rsidRPr="008D3AB5" w:rsidRDefault="00CF4BDC" w:rsidP="00B40CD1">
            <w:pPr>
              <w:rPr>
                <w:rFonts w:eastAsia="Arial-ItalicMT"/>
                <w:iCs/>
              </w:rPr>
            </w:pPr>
          </w:p>
        </w:tc>
        <w:tc>
          <w:tcPr>
            <w:tcW w:w="1879" w:type="dxa"/>
            <w:vAlign w:val="center"/>
          </w:tcPr>
          <w:p w:rsidR="00CF4BDC" w:rsidRPr="00B349D0" w:rsidRDefault="006862B5" w:rsidP="00CF7626">
            <w:pPr>
              <w:jc w:val="center"/>
              <w:rPr>
                <w:i/>
              </w:rPr>
            </w:pPr>
            <w:r>
              <w:rPr>
                <w:i/>
              </w:rPr>
              <w:t>piętnaście</w:t>
            </w:r>
            <w:r w:rsidRPr="00B349D0">
              <w:rPr>
                <w:i/>
              </w:rPr>
              <w:t xml:space="preserve"> minut</w:t>
            </w:r>
          </w:p>
        </w:tc>
      </w:tr>
    </w:tbl>
    <w:p w:rsidR="00A47D6C" w:rsidRDefault="00A47D6C" w:rsidP="00A47D6C">
      <w:pPr>
        <w:rPr>
          <w:b/>
        </w:rPr>
      </w:pPr>
    </w:p>
    <w:p w:rsidR="006862B5" w:rsidRDefault="006862B5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A47D6C" w:rsidRDefault="006862B5" w:rsidP="006862B5">
      <w:pPr>
        <w:spacing w:after="200" w:line="276" w:lineRule="auto"/>
        <w:rPr>
          <w:b/>
        </w:rPr>
      </w:pPr>
      <w:r>
        <w:rPr>
          <w:b/>
        </w:rPr>
        <w:lastRenderedPageBreak/>
        <w:t>Znajomość środków językowych</w:t>
      </w:r>
    </w:p>
    <w:tbl>
      <w:tblPr>
        <w:tblW w:w="96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94"/>
        <w:gridCol w:w="1257"/>
        <w:gridCol w:w="4541"/>
        <w:gridCol w:w="1879"/>
      </w:tblGrid>
      <w:tr w:rsidR="00A47D6C" w:rsidTr="00B40CD1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>Wymagania ogólne</w:t>
            </w:r>
          </w:p>
        </w:tc>
        <w:tc>
          <w:tcPr>
            <w:tcW w:w="1257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>Zadanie</w:t>
            </w:r>
          </w:p>
        </w:tc>
        <w:tc>
          <w:tcPr>
            <w:tcW w:w="4541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 w:rsidRPr="004A42A8">
              <w:rPr>
                <w:b/>
              </w:rPr>
              <w:t>Wymagania szczegółowe</w:t>
            </w:r>
          </w:p>
        </w:tc>
        <w:tc>
          <w:tcPr>
            <w:tcW w:w="1879" w:type="dxa"/>
            <w:tcBorders>
              <w:bottom w:val="single" w:sz="8" w:space="0" w:color="auto"/>
            </w:tcBorders>
            <w:vAlign w:val="center"/>
          </w:tcPr>
          <w:p w:rsidR="00A47D6C" w:rsidRDefault="00A47D6C" w:rsidP="00B40CD1">
            <w:pPr>
              <w:jc w:val="center"/>
              <w:rPr>
                <w:b/>
              </w:rPr>
            </w:pPr>
            <w:r>
              <w:rPr>
                <w:b/>
              </w:rPr>
              <w:t xml:space="preserve">Poprawna odpowiedź </w:t>
            </w:r>
          </w:p>
        </w:tc>
      </w:tr>
      <w:tr w:rsidR="00A47D6C" w:rsidTr="00B40CD1">
        <w:trPr>
          <w:cantSplit/>
          <w:trHeight w:val="454"/>
        </w:trPr>
        <w:tc>
          <w:tcPr>
            <w:tcW w:w="1994" w:type="dxa"/>
            <w:vMerge w:val="restart"/>
            <w:tcBorders>
              <w:top w:val="single" w:sz="8" w:space="0" w:color="auto"/>
            </w:tcBorders>
            <w:vAlign w:val="center"/>
          </w:tcPr>
          <w:p w:rsidR="00A47D6C" w:rsidRDefault="00A47D6C" w:rsidP="00B40CD1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  <w:r w:rsidRPr="0010217C">
              <w:rPr>
                <w:rFonts w:eastAsia="Arial-ItalicMT"/>
                <w:iCs/>
              </w:rPr>
              <w:t>I. Znajomość środków językowych.</w:t>
            </w:r>
          </w:p>
          <w:p w:rsidR="00A47D6C" w:rsidRPr="0010217C" w:rsidRDefault="00A47D6C" w:rsidP="00B40CD1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</w:p>
          <w:p w:rsidR="00A47D6C" w:rsidRPr="008E2117" w:rsidRDefault="00A47D6C" w:rsidP="00B40CD1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341AAD">
              <w:rPr>
                <w:rFonts w:eastAsia="Arial-ItalicMT"/>
                <w:i/>
                <w:iCs/>
                <w:sz w:val="20"/>
                <w:szCs w:val="20"/>
              </w:rPr>
              <w:t xml:space="preserve">Uczeń posługuje się bardzo podstawowym zasobem środków językowych 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 xml:space="preserve">(leksykalnych, gramatycznych, ortograficznych) </w:t>
            </w:r>
            <w:r w:rsidRPr="00341AAD">
              <w:rPr>
                <w:rFonts w:eastAsia="Arial-ItalicMT"/>
                <w:i/>
                <w:iCs/>
                <w:sz w:val="20"/>
                <w:szCs w:val="20"/>
              </w:rPr>
              <w:t>[…].</w:t>
            </w:r>
          </w:p>
        </w:tc>
        <w:tc>
          <w:tcPr>
            <w:tcW w:w="1257" w:type="dxa"/>
            <w:tcBorders>
              <w:top w:val="single" w:sz="8" w:space="0" w:color="auto"/>
            </w:tcBorders>
            <w:vAlign w:val="center"/>
          </w:tcPr>
          <w:p w:rsidR="00A47D6C" w:rsidRPr="00345980" w:rsidRDefault="00A47D6C" w:rsidP="00B40CD1">
            <w:pPr>
              <w:jc w:val="center"/>
              <w:rPr>
                <w:lang w:val="de-DE"/>
              </w:rPr>
            </w:pPr>
            <w:r>
              <w:rPr>
                <w:lang w:val="de-DE"/>
              </w:rPr>
              <w:t>11</w:t>
            </w:r>
            <w:r w:rsidRPr="00345980">
              <w:rPr>
                <w:lang w:val="de-DE"/>
              </w:rPr>
              <w:t>.1.</w:t>
            </w:r>
          </w:p>
        </w:tc>
        <w:tc>
          <w:tcPr>
            <w:tcW w:w="4541" w:type="dxa"/>
            <w:vMerge w:val="restart"/>
            <w:tcBorders>
              <w:top w:val="single" w:sz="8" w:space="0" w:color="auto"/>
            </w:tcBorders>
            <w:vAlign w:val="center"/>
          </w:tcPr>
          <w:p w:rsidR="00A47D6C" w:rsidRPr="00345980" w:rsidRDefault="00A47D6C" w:rsidP="00B40CD1">
            <w:pPr>
              <w:rPr>
                <w:rFonts w:eastAsia="Arial-ItalicMT"/>
                <w:iCs/>
              </w:rPr>
            </w:pPr>
            <w:r>
              <w:rPr>
                <w:rFonts w:eastAsia="Arial-ItalicMT"/>
                <w:iCs/>
              </w:rPr>
              <w:t xml:space="preserve">I. </w:t>
            </w:r>
            <w:r w:rsidRPr="00F22E57">
              <w:rPr>
                <w:rFonts w:eastAsia="Arial-ItalicMT"/>
                <w:iCs/>
              </w:rPr>
              <w:t>Uczeń posługuje się podstawowym zasobem środków językowych (leksykalnych, gramatycznych, ortograficznych […]</w:t>
            </w:r>
            <w:r>
              <w:rPr>
                <w:rFonts w:eastAsia="Arial-ItalicMT"/>
                <w:iCs/>
              </w:rPr>
              <w:t>).</w:t>
            </w:r>
          </w:p>
        </w:tc>
        <w:tc>
          <w:tcPr>
            <w:tcW w:w="1879" w:type="dxa"/>
            <w:tcBorders>
              <w:top w:val="single" w:sz="8" w:space="0" w:color="auto"/>
            </w:tcBorders>
            <w:vAlign w:val="center"/>
          </w:tcPr>
          <w:p w:rsidR="00A47D6C" w:rsidRPr="004167DD" w:rsidRDefault="009A16D8" w:rsidP="00B40CD1">
            <w:pPr>
              <w:jc w:val="center"/>
            </w:pPr>
            <w:r>
              <w:t>D</w:t>
            </w:r>
          </w:p>
        </w:tc>
      </w:tr>
      <w:tr w:rsidR="00A47D6C" w:rsidTr="00B40CD1">
        <w:trPr>
          <w:cantSplit/>
          <w:trHeight w:val="454"/>
        </w:trPr>
        <w:tc>
          <w:tcPr>
            <w:tcW w:w="1994" w:type="dxa"/>
            <w:vMerge/>
            <w:vAlign w:val="center"/>
          </w:tcPr>
          <w:p w:rsidR="00A47D6C" w:rsidRPr="00C136B7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11.2.</w:t>
            </w:r>
          </w:p>
        </w:tc>
        <w:tc>
          <w:tcPr>
            <w:tcW w:w="4541" w:type="dxa"/>
            <w:vMerge/>
            <w:vAlign w:val="center"/>
          </w:tcPr>
          <w:p w:rsidR="00A47D6C" w:rsidRPr="00345980" w:rsidRDefault="00A47D6C" w:rsidP="00B40CD1">
            <w:pPr>
              <w:rPr>
                <w:rFonts w:eastAsia="Arial-ItalicMT"/>
                <w:iCs/>
              </w:rPr>
            </w:pPr>
          </w:p>
        </w:tc>
        <w:tc>
          <w:tcPr>
            <w:tcW w:w="1879" w:type="dxa"/>
            <w:vAlign w:val="center"/>
          </w:tcPr>
          <w:p w:rsidR="00A47D6C" w:rsidRPr="004167DD" w:rsidRDefault="009A16D8" w:rsidP="00B40CD1">
            <w:pPr>
              <w:jc w:val="center"/>
            </w:pPr>
            <w:r>
              <w:t>B</w:t>
            </w:r>
          </w:p>
        </w:tc>
      </w:tr>
      <w:tr w:rsidR="00A47D6C" w:rsidTr="00B40CD1">
        <w:trPr>
          <w:cantSplit/>
          <w:trHeight w:val="454"/>
        </w:trPr>
        <w:tc>
          <w:tcPr>
            <w:tcW w:w="1994" w:type="dxa"/>
            <w:vMerge/>
            <w:vAlign w:val="center"/>
          </w:tcPr>
          <w:p w:rsidR="00A47D6C" w:rsidRPr="00C136B7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11.3.</w:t>
            </w:r>
          </w:p>
        </w:tc>
        <w:tc>
          <w:tcPr>
            <w:tcW w:w="4541" w:type="dxa"/>
            <w:vMerge/>
            <w:vAlign w:val="center"/>
          </w:tcPr>
          <w:p w:rsidR="00A47D6C" w:rsidRPr="00345980" w:rsidRDefault="00A47D6C" w:rsidP="00B40CD1">
            <w:pPr>
              <w:rPr>
                <w:rFonts w:eastAsia="Arial-ItalicMT"/>
                <w:iCs/>
              </w:rPr>
            </w:pPr>
          </w:p>
        </w:tc>
        <w:tc>
          <w:tcPr>
            <w:tcW w:w="1879" w:type="dxa"/>
            <w:vAlign w:val="center"/>
          </w:tcPr>
          <w:p w:rsidR="00A47D6C" w:rsidRPr="004167DD" w:rsidRDefault="00B349D0" w:rsidP="00B40CD1">
            <w:pPr>
              <w:jc w:val="center"/>
            </w:pPr>
            <w:r>
              <w:t>C</w:t>
            </w:r>
          </w:p>
        </w:tc>
      </w:tr>
      <w:tr w:rsidR="00A47D6C" w:rsidTr="00B40CD1">
        <w:trPr>
          <w:cantSplit/>
          <w:trHeight w:val="454"/>
        </w:trPr>
        <w:tc>
          <w:tcPr>
            <w:tcW w:w="1994" w:type="dxa"/>
            <w:vMerge/>
            <w:vAlign w:val="center"/>
          </w:tcPr>
          <w:p w:rsidR="00A47D6C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12.1.</w:t>
            </w:r>
          </w:p>
        </w:tc>
        <w:tc>
          <w:tcPr>
            <w:tcW w:w="4541" w:type="dxa"/>
            <w:vMerge w:val="restart"/>
            <w:vAlign w:val="center"/>
          </w:tcPr>
          <w:p w:rsidR="00A47D6C" w:rsidRPr="00345980" w:rsidRDefault="00A47D6C" w:rsidP="00B40CD1">
            <w:pPr>
              <w:rPr>
                <w:rFonts w:eastAsia="Arial-ItalicMT"/>
                <w:iCs/>
              </w:rPr>
            </w:pPr>
            <w:r>
              <w:rPr>
                <w:rFonts w:eastAsia="Arial-ItalicMT"/>
                <w:iCs/>
              </w:rPr>
              <w:t xml:space="preserve">I. </w:t>
            </w:r>
            <w:r w:rsidRPr="00F22E57">
              <w:rPr>
                <w:rFonts w:eastAsia="Arial-ItalicMT"/>
                <w:iCs/>
              </w:rPr>
              <w:t>Uczeń posługuje się podstawowym zasobem środków językowych (leksykalnych, gramatycznych, ortograficznych […]</w:t>
            </w:r>
            <w:r>
              <w:rPr>
                <w:rFonts w:eastAsia="Arial-ItalicMT"/>
                <w:iCs/>
              </w:rPr>
              <w:t>).</w:t>
            </w:r>
          </w:p>
        </w:tc>
        <w:tc>
          <w:tcPr>
            <w:tcW w:w="1879" w:type="dxa"/>
            <w:vAlign w:val="center"/>
          </w:tcPr>
          <w:p w:rsidR="00A47D6C" w:rsidRPr="004167DD" w:rsidRDefault="009B3296" w:rsidP="00B40CD1">
            <w:pPr>
              <w:jc w:val="center"/>
            </w:pPr>
            <w:r>
              <w:t>C</w:t>
            </w:r>
          </w:p>
        </w:tc>
      </w:tr>
      <w:tr w:rsidR="00A47D6C" w:rsidTr="00B40CD1">
        <w:trPr>
          <w:cantSplit/>
          <w:trHeight w:val="454"/>
        </w:trPr>
        <w:tc>
          <w:tcPr>
            <w:tcW w:w="1994" w:type="dxa"/>
            <w:vMerge/>
            <w:vAlign w:val="center"/>
          </w:tcPr>
          <w:p w:rsidR="00A47D6C" w:rsidRPr="000A71B3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Pr="000A71B3" w:rsidRDefault="00A47D6C" w:rsidP="00B40CD1">
            <w:pPr>
              <w:jc w:val="center"/>
            </w:pPr>
            <w:r>
              <w:t>12</w:t>
            </w:r>
            <w:r w:rsidRPr="000A71B3">
              <w:t>.2</w:t>
            </w:r>
            <w:r>
              <w:t>.</w:t>
            </w:r>
          </w:p>
        </w:tc>
        <w:tc>
          <w:tcPr>
            <w:tcW w:w="4541" w:type="dxa"/>
            <w:vMerge/>
            <w:vAlign w:val="center"/>
          </w:tcPr>
          <w:p w:rsidR="00A47D6C" w:rsidRPr="007A1692" w:rsidRDefault="00A47D6C" w:rsidP="00B40CD1">
            <w:pPr>
              <w:rPr>
                <w:rFonts w:eastAsia="Calibri"/>
                <w:spacing w:val="-2"/>
              </w:rPr>
            </w:pPr>
          </w:p>
        </w:tc>
        <w:tc>
          <w:tcPr>
            <w:tcW w:w="1879" w:type="dxa"/>
            <w:vAlign w:val="center"/>
          </w:tcPr>
          <w:p w:rsidR="00A47D6C" w:rsidRPr="004167DD" w:rsidRDefault="009B3296" w:rsidP="00B40CD1">
            <w:pPr>
              <w:jc w:val="center"/>
            </w:pPr>
            <w:r>
              <w:t>B</w:t>
            </w:r>
          </w:p>
        </w:tc>
      </w:tr>
      <w:tr w:rsidR="00A47D6C" w:rsidTr="00B40CD1">
        <w:trPr>
          <w:cantSplit/>
          <w:trHeight w:val="445"/>
        </w:trPr>
        <w:tc>
          <w:tcPr>
            <w:tcW w:w="1994" w:type="dxa"/>
            <w:vMerge/>
            <w:vAlign w:val="center"/>
          </w:tcPr>
          <w:p w:rsidR="00A47D6C" w:rsidRPr="000A71B3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Pr="000A71B3" w:rsidRDefault="00A47D6C" w:rsidP="00B40CD1">
            <w:pPr>
              <w:jc w:val="center"/>
            </w:pPr>
            <w:r>
              <w:t>12</w:t>
            </w:r>
            <w:r w:rsidRPr="000A71B3">
              <w:t>.3</w:t>
            </w:r>
            <w:r>
              <w:t>.</w:t>
            </w:r>
          </w:p>
        </w:tc>
        <w:tc>
          <w:tcPr>
            <w:tcW w:w="4541" w:type="dxa"/>
            <w:vMerge/>
            <w:vAlign w:val="center"/>
          </w:tcPr>
          <w:p w:rsidR="00A47D6C" w:rsidRPr="007A1692" w:rsidRDefault="00A47D6C" w:rsidP="00B40CD1">
            <w:pPr>
              <w:rPr>
                <w:rFonts w:eastAsia="Calibri"/>
                <w:spacing w:val="-2"/>
              </w:rPr>
            </w:pPr>
          </w:p>
        </w:tc>
        <w:tc>
          <w:tcPr>
            <w:tcW w:w="1879" w:type="dxa"/>
            <w:vAlign w:val="center"/>
          </w:tcPr>
          <w:p w:rsidR="00A47D6C" w:rsidRPr="004167DD" w:rsidRDefault="009B3296" w:rsidP="00B40CD1">
            <w:pPr>
              <w:jc w:val="center"/>
            </w:pPr>
            <w:r>
              <w:t>B</w:t>
            </w:r>
          </w:p>
        </w:tc>
      </w:tr>
      <w:tr w:rsidR="00A47D6C" w:rsidTr="00B40CD1">
        <w:trPr>
          <w:cantSplit/>
          <w:trHeight w:val="410"/>
        </w:trPr>
        <w:tc>
          <w:tcPr>
            <w:tcW w:w="1994" w:type="dxa"/>
            <w:vMerge/>
            <w:vAlign w:val="center"/>
          </w:tcPr>
          <w:p w:rsidR="00A47D6C" w:rsidRPr="000A71B3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12.4</w:t>
            </w:r>
          </w:p>
        </w:tc>
        <w:tc>
          <w:tcPr>
            <w:tcW w:w="4541" w:type="dxa"/>
            <w:vMerge/>
            <w:vAlign w:val="center"/>
          </w:tcPr>
          <w:p w:rsidR="00A47D6C" w:rsidRPr="007A1692" w:rsidRDefault="00A47D6C" w:rsidP="00B40CD1">
            <w:pPr>
              <w:rPr>
                <w:rFonts w:eastAsia="Calibri"/>
                <w:spacing w:val="-2"/>
              </w:rPr>
            </w:pPr>
          </w:p>
        </w:tc>
        <w:tc>
          <w:tcPr>
            <w:tcW w:w="1879" w:type="dxa"/>
            <w:vAlign w:val="center"/>
          </w:tcPr>
          <w:p w:rsidR="00A47D6C" w:rsidRDefault="009B3296" w:rsidP="00B40CD1">
            <w:pPr>
              <w:jc w:val="center"/>
            </w:pPr>
            <w:r>
              <w:t>A</w:t>
            </w:r>
          </w:p>
        </w:tc>
      </w:tr>
      <w:tr w:rsidR="00A47D6C" w:rsidRPr="00F74361" w:rsidTr="00B40CD1">
        <w:trPr>
          <w:cantSplit/>
          <w:trHeight w:val="454"/>
        </w:trPr>
        <w:tc>
          <w:tcPr>
            <w:tcW w:w="1994" w:type="dxa"/>
            <w:vMerge/>
            <w:vAlign w:val="center"/>
          </w:tcPr>
          <w:p w:rsidR="00A47D6C" w:rsidRPr="000A71B3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13.1.</w:t>
            </w:r>
          </w:p>
        </w:tc>
        <w:tc>
          <w:tcPr>
            <w:tcW w:w="4541" w:type="dxa"/>
            <w:vMerge w:val="restart"/>
            <w:vAlign w:val="center"/>
          </w:tcPr>
          <w:p w:rsidR="00A47D6C" w:rsidRPr="007A1692" w:rsidRDefault="00A47D6C" w:rsidP="00B40CD1">
            <w:pPr>
              <w:rPr>
                <w:rFonts w:eastAsia="Calibri"/>
                <w:spacing w:val="-2"/>
              </w:rPr>
            </w:pPr>
            <w:r>
              <w:rPr>
                <w:rFonts w:eastAsia="Arial-ItalicMT"/>
                <w:iCs/>
              </w:rPr>
              <w:t xml:space="preserve">I. </w:t>
            </w:r>
            <w:r w:rsidRPr="00F22E57">
              <w:rPr>
                <w:rFonts w:eastAsia="Arial-ItalicMT"/>
                <w:iCs/>
              </w:rPr>
              <w:t>Uczeń posługuje się podstawowym zasobem środków językowych (leksykalnych, gramatycznych, ortograficznych […]</w:t>
            </w:r>
            <w:r>
              <w:rPr>
                <w:rFonts w:eastAsia="Arial-ItalicMT"/>
                <w:iCs/>
              </w:rPr>
              <w:t>).</w:t>
            </w:r>
          </w:p>
        </w:tc>
        <w:tc>
          <w:tcPr>
            <w:tcW w:w="1879" w:type="dxa"/>
            <w:vAlign w:val="center"/>
          </w:tcPr>
          <w:p w:rsidR="00A47D6C" w:rsidRPr="007B079C" w:rsidRDefault="00ED231A" w:rsidP="002C6EC9">
            <w:pPr>
              <w:jc w:val="center"/>
              <w:rPr>
                <w:i/>
                <w:lang w:val="it-IT"/>
              </w:rPr>
            </w:pPr>
            <w:r>
              <w:rPr>
                <w:i/>
                <w:lang w:val="it-IT"/>
              </w:rPr>
              <w:t>è uscita di casa</w:t>
            </w:r>
          </w:p>
        </w:tc>
      </w:tr>
      <w:tr w:rsidR="00A47D6C" w:rsidRPr="003F02AF" w:rsidTr="00B40CD1">
        <w:trPr>
          <w:cantSplit/>
          <w:trHeight w:val="454"/>
        </w:trPr>
        <w:tc>
          <w:tcPr>
            <w:tcW w:w="1994" w:type="dxa"/>
            <w:vMerge/>
            <w:vAlign w:val="center"/>
          </w:tcPr>
          <w:p w:rsidR="00A47D6C" w:rsidRPr="00073659" w:rsidRDefault="00A47D6C" w:rsidP="00B40CD1">
            <w:pPr>
              <w:jc w:val="center"/>
              <w:rPr>
                <w:lang w:val="it-IT"/>
              </w:rPr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13.2.</w:t>
            </w:r>
          </w:p>
        </w:tc>
        <w:tc>
          <w:tcPr>
            <w:tcW w:w="4541" w:type="dxa"/>
            <w:vMerge/>
            <w:vAlign w:val="center"/>
          </w:tcPr>
          <w:p w:rsidR="00A47D6C" w:rsidRPr="007A1692" w:rsidRDefault="00A47D6C" w:rsidP="00B40CD1">
            <w:pPr>
              <w:rPr>
                <w:rFonts w:eastAsia="Calibri"/>
                <w:spacing w:val="-2"/>
              </w:rPr>
            </w:pPr>
          </w:p>
        </w:tc>
        <w:tc>
          <w:tcPr>
            <w:tcW w:w="1879" w:type="dxa"/>
            <w:vAlign w:val="center"/>
          </w:tcPr>
          <w:p w:rsidR="00A47D6C" w:rsidRPr="005E6478" w:rsidRDefault="00ED231A" w:rsidP="009B3296">
            <w:pPr>
              <w:jc w:val="center"/>
              <w:rPr>
                <w:i/>
                <w:lang w:val="it-IT"/>
              </w:rPr>
            </w:pPr>
            <w:r>
              <w:rPr>
                <w:i/>
                <w:lang w:val="it-IT"/>
              </w:rPr>
              <w:t>la mia sorella</w:t>
            </w:r>
            <w:r w:rsidR="009B3296">
              <w:rPr>
                <w:i/>
                <w:lang w:val="it-IT"/>
              </w:rPr>
              <w:t xml:space="preserve"> </w:t>
            </w:r>
          </w:p>
        </w:tc>
      </w:tr>
      <w:tr w:rsidR="00A47D6C" w:rsidRPr="005E6478" w:rsidTr="00B40CD1">
        <w:trPr>
          <w:cantSplit/>
          <w:trHeight w:val="454"/>
        </w:trPr>
        <w:tc>
          <w:tcPr>
            <w:tcW w:w="1994" w:type="dxa"/>
            <w:vMerge/>
            <w:vAlign w:val="center"/>
          </w:tcPr>
          <w:p w:rsidR="00A47D6C" w:rsidRPr="007A277F" w:rsidRDefault="00A47D6C" w:rsidP="00B40CD1">
            <w:pPr>
              <w:jc w:val="center"/>
              <w:rPr>
                <w:lang w:val="it-IT"/>
              </w:rPr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13.3.</w:t>
            </w:r>
          </w:p>
        </w:tc>
        <w:tc>
          <w:tcPr>
            <w:tcW w:w="4541" w:type="dxa"/>
            <w:vMerge/>
            <w:vAlign w:val="center"/>
          </w:tcPr>
          <w:p w:rsidR="00A47D6C" w:rsidRPr="007A1692" w:rsidRDefault="00A47D6C" w:rsidP="00B40CD1">
            <w:pPr>
              <w:rPr>
                <w:rFonts w:eastAsia="Calibri"/>
                <w:spacing w:val="-2"/>
              </w:rPr>
            </w:pPr>
          </w:p>
        </w:tc>
        <w:tc>
          <w:tcPr>
            <w:tcW w:w="1879" w:type="dxa"/>
            <w:vAlign w:val="center"/>
          </w:tcPr>
          <w:p w:rsidR="00A47D6C" w:rsidRPr="005E6478" w:rsidRDefault="00ED231A" w:rsidP="00B40CD1">
            <w:pPr>
              <w:jc w:val="center"/>
              <w:rPr>
                <w:i/>
                <w:lang w:val="it-IT"/>
              </w:rPr>
            </w:pPr>
            <w:r>
              <w:rPr>
                <w:i/>
                <w:lang w:val="it-IT"/>
              </w:rPr>
              <w:t>lezioni noiose</w:t>
            </w:r>
          </w:p>
        </w:tc>
      </w:tr>
      <w:tr w:rsidR="00A47D6C" w:rsidRPr="009C74B3" w:rsidTr="00B40CD1">
        <w:trPr>
          <w:cantSplit/>
          <w:trHeight w:val="454"/>
        </w:trPr>
        <w:tc>
          <w:tcPr>
            <w:tcW w:w="1994" w:type="dxa"/>
            <w:vMerge/>
            <w:vAlign w:val="center"/>
          </w:tcPr>
          <w:p w:rsidR="00A47D6C" w:rsidRPr="000A71B3" w:rsidRDefault="00A47D6C" w:rsidP="00B40CD1">
            <w:pPr>
              <w:jc w:val="center"/>
            </w:pPr>
          </w:p>
        </w:tc>
        <w:tc>
          <w:tcPr>
            <w:tcW w:w="1257" w:type="dxa"/>
            <w:vAlign w:val="center"/>
          </w:tcPr>
          <w:p w:rsidR="00A47D6C" w:rsidRDefault="00A47D6C" w:rsidP="00B40CD1">
            <w:pPr>
              <w:jc w:val="center"/>
            </w:pPr>
            <w:r>
              <w:t>13.4.</w:t>
            </w:r>
          </w:p>
        </w:tc>
        <w:tc>
          <w:tcPr>
            <w:tcW w:w="4541" w:type="dxa"/>
            <w:vMerge/>
            <w:vAlign w:val="center"/>
          </w:tcPr>
          <w:p w:rsidR="00A47D6C" w:rsidRPr="007A1692" w:rsidRDefault="00A47D6C" w:rsidP="00B40CD1">
            <w:pPr>
              <w:rPr>
                <w:rFonts w:eastAsia="Calibri"/>
                <w:spacing w:val="-2"/>
              </w:rPr>
            </w:pPr>
          </w:p>
        </w:tc>
        <w:tc>
          <w:tcPr>
            <w:tcW w:w="1879" w:type="dxa"/>
            <w:vAlign w:val="center"/>
          </w:tcPr>
          <w:p w:rsidR="00A47D6C" w:rsidRPr="005E6478" w:rsidRDefault="009B3296" w:rsidP="00ED231A">
            <w:pPr>
              <w:jc w:val="center"/>
              <w:rPr>
                <w:i/>
                <w:lang w:val="it-IT"/>
              </w:rPr>
            </w:pPr>
            <w:r>
              <w:rPr>
                <w:i/>
                <w:lang w:val="it-IT"/>
              </w:rPr>
              <w:t xml:space="preserve"> più </w:t>
            </w:r>
            <w:r w:rsidR="009A15DA">
              <w:rPr>
                <w:i/>
                <w:lang w:val="it-IT"/>
              </w:rPr>
              <w:t xml:space="preserve">/ meno </w:t>
            </w:r>
            <w:r w:rsidR="00ED231A">
              <w:rPr>
                <w:i/>
                <w:lang w:val="it-IT"/>
              </w:rPr>
              <w:t>bello del film</w:t>
            </w:r>
          </w:p>
        </w:tc>
      </w:tr>
    </w:tbl>
    <w:p w:rsidR="00A47D6C" w:rsidRPr="009C74B3" w:rsidRDefault="00A47D6C" w:rsidP="00A47D6C">
      <w:pPr>
        <w:rPr>
          <w:b/>
          <w:lang w:val="it-IT"/>
        </w:rPr>
      </w:pPr>
    </w:p>
    <w:p w:rsidR="00A47D6C" w:rsidRPr="009C74B3" w:rsidRDefault="00A47D6C" w:rsidP="00A47D6C">
      <w:pPr>
        <w:rPr>
          <w:b/>
          <w:lang w:val="it-IT"/>
        </w:rPr>
      </w:pPr>
    </w:p>
    <w:p w:rsidR="00A47D6C" w:rsidRPr="00DF660C" w:rsidRDefault="00A47D6C" w:rsidP="00A47D6C">
      <w:pPr>
        <w:rPr>
          <w:b/>
        </w:rPr>
      </w:pPr>
      <w:r>
        <w:rPr>
          <w:b/>
        </w:rPr>
        <w:t>Schemat punktowania zadań</w:t>
      </w:r>
    </w:p>
    <w:p w:rsidR="00A47D6C" w:rsidRDefault="00A47D6C" w:rsidP="00A47D6C">
      <w:r>
        <w:t>1 p. – poprawna odpowiedź.</w:t>
      </w:r>
    </w:p>
    <w:p w:rsidR="00A47D6C" w:rsidRDefault="00A47D6C" w:rsidP="00A47D6C">
      <w:r>
        <w:t>0 p. – odpowiedź niepoprawna albo brak odpowiedzi.</w:t>
      </w:r>
    </w:p>
    <w:p w:rsidR="00997E75" w:rsidRDefault="00997E75">
      <w:pPr>
        <w:spacing w:after="200" w:line="276" w:lineRule="auto"/>
      </w:pPr>
      <w:r>
        <w:br w:type="page"/>
      </w:r>
    </w:p>
    <w:p w:rsidR="00997E75" w:rsidRPr="00CC2BFD" w:rsidRDefault="00997E75" w:rsidP="00997E7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jc w:val="center"/>
        <w:rPr>
          <w:b/>
        </w:rPr>
      </w:pPr>
      <w:r w:rsidRPr="00CC2BFD">
        <w:rPr>
          <w:b/>
        </w:rPr>
        <w:lastRenderedPageBreak/>
        <w:t>Uszcz</w:t>
      </w:r>
      <w:r>
        <w:rPr>
          <w:b/>
        </w:rPr>
        <w:t xml:space="preserve">egółowienie kryteriów oceniania </w:t>
      </w:r>
      <w:r w:rsidRPr="00CC2BFD">
        <w:rPr>
          <w:b/>
        </w:rPr>
        <w:t>zadań otwartych 3.,</w:t>
      </w:r>
      <w:r w:rsidR="00A47D6C">
        <w:rPr>
          <w:b/>
        </w:rPr>
        <w:t xml:space="preserve"> 6</w:t>
      </w:r>
      <w:r>
        <w:rPr>
          <w:b/>
        </w:rPr>
        <w:t xml:space="preserve">. i </w:t>
      </w:r>
      <w:r w:rsidRPr="00CC2BFD">
        <w:rPr>
          <w:b/>
        </w:rPr>
        <w:t xml:space="preserve">10. </w:t>
      </w:r>
    </w:p>
    <w:p w:rsidR="00997E75" w:rsidRPr="00CC2BFD" w:rsidRDefault="00997E75" w:rsidP="00997E75">
      <w:pPr>
        <w:rPr>
          <w:b/>
          <w:bCs/>
        </w:rPr>
      </w:pPr>
    </w:p>
    <w:p w:rsidR="00997E75" w:rsidRPr="00CC2BFD" w:rsidRDefault="00997E75" w:rsidP="00997E75">
      <w:pPr>
        <w:numPr>
          <w:ilvl w:val="0"/>
          <w:numId w:val="25"/>
        </w:numPr>
        <w:ind w:left="284" w:hanging="284"/>
        <w:jc w:val="both"/>
        <w:rPr>
          <w:color w:val="000000"/>
        </w:rPr>
      </w:pPr>
      <w:r>
        <w:rPr>
          <w:color w:val="000000"/>
        </w:rPr>
        <w:t>Uczeń</w:t>
      </w:r>
      <w:r w:rsidRPr="00CC2BFD">
        <w:rPr>
          <w:color w:val="000000"/>
        </w:rPr>
        <w:t xml:space="preserve"> otrzymuje </w:t>
      </w:r>
      <w:r w:rsidRPr="00CC2BFD">
        <w:rPr>
          <w:color w:val="000000"/>
          <w:u w:val="single"/>
        </w:rPr>
        <w:t>1 punkt</w:t>
      </w:r>
      <w:r w:rsidRPr="00CC2BFD">
        <w:rPr>
          <w:color w:val="000000"/>
        </w:rPr>
        <w:t xml:space="preserve">, jeżeli udzielił odpowiedzi zgodnej z treścią tekstu/zadania. Dopuszczalne są błędy językowe i/lub ortograficzne niezakłócające komunikacji. </w:t>
      </w:r>
    </w:p>
    <w:p w:rsidR="00997E75" w:rsidRPr="00CC2BFD" w:rsidRDefault="00997E75" w:rsidP="00997E75">
      <w:pPr>
        <w:numPr>
          <w:ilvl w:val="0"/>
          <w:numId w:val="25"/>
        </w:numPr>
        <w:ind w:left="284" w:hanging="284"/>
        <w:jc w:val="both"/>
        <w:rPr>
          <w:color w:val="000000"/>
        </w:rPr>
      </w:pPr>
      <w:r>
        <w:rPr>
          <w:color w:val="000000"/>
        </w:rPr>
        <w:t>Uczeń</w:t>
      </w:r>
      <w:r w:rsidRPr="00CC2BFD">
        <w:rPr>
          <w:color w:val="000000"/>
        </w:rPr>
        <w:t xml:space="preserve"> otrzymuje </w:t>
      </w:r>
      <w:r w:rsidRPr="00CC2BFD">
        <w:rPr>
          <w:color w:val="000000"/>
          <w:u w:val="single"/>
        </w:rPr>
        <w:t>0 punktów</w:t>
      </w:r>
      <w:r w:rsidRPr="00CC2BFD">
        <w:rPr>
          <w:color w:val="000000"/>
        </w:rPr>
        <w:t xml:space="preserve">, jeżeli: </w:t>
      </w:r>
    </w:p>
    <w:p w:rsidR="00997E75" w:rsidRPr="00CC2BFD" w:rsidRDefault="00997E75" w:rsidP="00997E75">
      <w:pPr>
        <w:numPr>
          <w:ilvl w:val="0"/>
          <w:numId w:val="26"/>
        </w:numPr>
        <w:ind w:left="284" w:hanging="284"/>
        <w:jc w:val="both"/>
        <w:rPr>
          <w:color w:val="000000"/>
        </w:rPr>
      </w:pPr>
      <w:r w:rsidRPr="00CC2BFD">
        <w:rPr>
          <w:color w:val="000000"/>
        </w:rPr>
        <w:t xml:space="preserve">nie udzielił odpowiedzi, </w:t>
      </w:r>
    </w:p>
    <w:p w:rsidR="00997E75" w:rsidRPr="00CC2BFD" w:rsidRDefault="00997E75" w:rsidP="00997E75">
      <w:pPr>
        <w:numPr>
          <w:ilvl w:val="0"/>
          <w:numId w:val="26"/>
        </w:numPr>
        <w:ind w:left="284" w:hanging="284"/>
        <w:jc w:val="both"/>
        <w:rPr>
          <w:color w:val="000000"/>
        </w:rPr>
      </w:pPr>
      <w:r w:rsidRPr="00CC2BFD">
        <w:rPr>
          <w:color w:val="000000"/>
        </w:rPr>
        <w:t>udzielił odpowiedzi niezgodnej z treścią tekstu/zadania,</w:t>
      </w:r>
    </w:p>
    <w:p w:rsidR="00997E75" w:rsidRPr="00CC2BFD" w:rsidRDefault="00997E75" w:rsidP="00997E75">
      <w:pPr>
        <w:numPr>
          <w:ilvl w:val="0"/>
          <w:numId w:val="26"/>
        </w:numPr>
        <w:ind w:left="284" w:hanging="284"/>
        <w:jc w:val="both"/>
        <w:rPr>
          <w:color w:val="000000"/>
        </w:rPr>
      </w:pPr>
      <w:r w:rsidRPr="00CC2BFD">
        <w:rPr>
          <w:color w:val="000000"/>
        </w:rPr>
        <w:t xml:space="preserve">błędy językowe i/lub ortograficzne zakłócają komunikację </w:t>
      </w:r>
      <w:r w:rsidRPr="00CC2BFD">
        <w:t>(np. błędy ortograficzne zmieniające znaczenie wyrazu, zapis fonetyczny),</w:t>
      </w:r>
    </w:p>
    <w:p w:rsidR="00997E75" w:rsidRPr="00D57036" w:rsidRDefault="00997E75" w:rsidP="00997E75">
      <w:pPr>
        <w:numPr>
          <w:ilvl w:val="0"/>
          <w:numId w:val="26"/>
        </w:numPr>
        <w:ind w:left="284" w:hanging="284"/>
        <w:jc w:val="both"/>
      </w:pPr>
      <w:r w:rsidRPr="00CC2BFD">
        <w:rPr>
          <w:color w:val="000000"/>
        </w:rPr>
        <w:t xml:space="preserve">udzielił </w:t>
      </w:r>
      <w:r w:rsidRPr="00D57036">
        <w:t>odpowiedzi w języku innym niż wymagany w danym zadaniu.</w:t>
      </w:r>
    </w:p>
    <w:p w:rsidR="00997E75" w:rsidRPr="00CC2BFD" w:rsidRDefault="00997E75" w:rsidP="00997E75">
      <w:pPr>
        <w:numPr>
          <w:ilvl w:val="0"/>
          <w:numId w:val="25"/>
        </w:numPr>
        <w:ind w:left="284" w:hanging="284"/>
        <w:jc w:val="both"/>
      </w:pPr>
      <w:r w:rsidRPr="00CC2BFD">
        <w:t>Za poprawny uznajemy zapis liczebnika cyfrą (jeśli polecenie nie wymaga zapisu słownego).</w:t>
      </w:r>
    </w:p>
    <w:p w:rsidR="00997E75" w:rsidRDefault="00997E75" w:rsidP="00997E75">
      <w:pPr>
        <w:spacing w:after="200" w:line="276" w:lineRule="auto"/>
        <w:rPr>
          <w:b/>
          <w:bCs/>
        </w:rPr>
      </w:pPr>
    </w:p>
    <w:p w:rsidR="00997E75" w:rsidRPr="00E41FAD" w:rsidRDefault="00997E75" w:rsidP="00997E75">
      <w:pPr>
        <w:jc w:val="both"/>
        <w:rPr>
          <w:b/>
        </w:rPr>
      </w:pPr>
      <w:r w:rsidRPr="00E41FAD">
        <w:rPr>
          <w:b/>
        </w:rPr>
        <w:t xml:space="preserve">Przykładowe </w:t>
      </w:r>
      <w:r>
        <w:rPr>
          <w:b/>
        </w:rPr>
        <w:t>akceptowane odpowiedzi do zadania 3.</w:t>
      </w:r>
    </w:p>
    <w:p w:rsidR="00997E75" w:rsidRPr="00F22E57" w:rsidRDefault="00997E75" w:rsidP="00997E75">
      <w:pPr>
        <w:jc w:val="both"/>
        <w:rPr>
          <w:color w:val="000000"/>
        </w:rPr>
      </w:pPr>
    </w:p>
    <w:tbl>
      <w:tblPr>
        <w:tblW w:w="78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1191"/>
        <w:gridCol w:w="5499"/>
      </w:tblGrid>
      <w:tr w:rsidR="00997E75" w:rsidRPr="00417723" w:rsidTr="001701B1">
        <w:trPr>
          <w:cantSplit/>
          <w:trHeight w:val="567"/>
          <w:jc w:val="center"/>
        </w:trPr>
        <w:tc>
          <w:tcPr>
            <w:tcW w:w="1134" w:type="dxa"/>
            <w:vAlign w:val="center"/>
          </w:tcPr>
          <w:p w:rsidR="00997E75" w:rsidRPr="009E1986" w:rsidRDefault="00997E75" w:rsidP="001701B1">
            <w:pPr>
              <w:jc w:val="center"/>
              <w:rPr>
                <w:b/>
                <w:bCs/>
              </w:rPr>
            </w:pPr>
            <w:r w:rsidRPr="009E1986">
              <w:rPr>
                <w:b/>
                <w:bCs/>
              </w:rPr>
              <w:t>Zad</w:t>
            </w:r>
            <w:r>
              <w:rPr>
                <w:b/>
                <w:bCs/>
              </w:rPr>
              <w:t>anie</w:t>
            </w:r>
          </w:p>
        </w:tc>
        <w:tc>
          <w:tcPr>
            <w:tcW w:w="1191" w:type="dxa"/>
            <w:vAlign w:val="center"/>
          </w:tcPr>
          <w:p w:rsidR="00997E75" w:rsidRPr="00417723" w:rsidRDefault="00997E75" w:rsidP="001701B1">
            <w:pPr>
              <w:jc w:val="center"/>
              <w:rPr>
                <w:b/>
                <w:bCs/>
              </w:rPr>
            </w:pPr>
            <w:r w:rsidRPr="00417723">
              <w:rPr>
                <w:b/>
                <w:bCs/>
              </w:rPr>
              <w:t>Przykład</w:t>
            </w:r>
          </w:p>
        </w:tc>
        <w:tc>
          <w:tcPr>
            <w:tcW w:w="5499" w:type="dxa"/>
            <w:vAlign w:val="center"/>
          </w:tcPr>
          <w:p w:rsidR="00997E75" w:rsidRPr="00417723" w:rsidRDefault="00997E75" w:rsidP="001701B1">
            <w:pPr>
              <w:jc w:val="center"/>
              <w:rPr>
                <w:b/>
                <w:bCs/>
              </w:rPr>
            </w:pPr>
            <w:r w:rsidRPr="00E41FAD">
              <w:rPr>
                <w:b/>
              </w:rPr>
              <w:t>Przykładowe akceptowane odpowiedzi</w:t>
            </w:r>
          </w:p>
        </w:tc>
      </w:tr>
      <w:tr w:rsidR="0094604D" w:rsidRPr="00F74361" w:rsidTr="001701B1">
        <w:trPr>
          <w:cantSplit/>
          <w:trHeight w:val="552"/>
          <w:jc w:val="center"/>
        </w:trPr>
        <w:tc>
          <w:tcPr>
            <w:tcW w:w="1134" w:type="dxa"/>
            <w:vMerge w:val="restart"/>
            <w:vAlign w:val="center"/>
          </w:tcPr>
          <w:p w:rsidR="0094604D" w:rsidRPr="0055757D" w:rsidRDefault="0094604D" w:rsidP="001701B1">
            <w:pPr>
              <w:jc w:val="center"/>
              <w:rPr>
                <w:bCs/>
              </w:rPr>
            </w:pPr>
            <w:r w:rsidRPr="0055757D">
              <w:rPr>
                <w:bCs/>
              </w:rPr>
              <w:t>3.1.</w:t>
            </w:r>
          </w:p>
        </w:tc>
        <w:tc>
          <w:tcPr>
            <w:tcW w:w="1191" w:type="dxa"/>
            <w:vAlign w:val="center"/>
          </w:tcPr>
          <w:p w:rsidR="0094604D" w:rsidRPr="00417723" w:rsidRDefault="0094604D" w:rsidP="001701B1">
            <w:pPr>
              <w:spacing w:before="100" w:beforeAutospacing="1" w:after="100" w:afterAutospacing="1"/>
              <w:ind w:left="57"/>
              <w:jc w:val="center"/>
              <w:rPr>
                <w:bCs/>
              </w:rPr>
            </w:pPr>
            <w:r>
              <w:rPr>
                <w:bCs/>
              </w:rPr>
              <w:t>1.</w:t>
            </w:r>
          </w:p>
        </w:tc>
        <w:tc>
          <w:tcPr>
            <w:tcW w:w="5499" w:type="dxa"/>
            <w:vAlign w:val="center"/>
          </w:tcPr>
          <w:p w:rsidR="0094604D" w:rsidRDefault="0094604D" w:rsidP="001701B1">
            <w:pPr>
              <w:spacing w:before="100" w:beforeAutospacing="1" w:after="100" w:afterAutospacing="1"/>
              <w:rPr>
                <w:i/>
                <w:lang w:val="it-IT"/>
              </w:rPr>
            </w:pPr>
            <w:r>
              <w:rPr>
                <w:i/>
                <w:lang w:val="it-IT"/>
              </w:rPr>
              <w:t>alla fine del corso</w:t>
            </w:r>
          </w:p>
        </w:tc>
      </w:tr>
      <w:tr w:rsidR="0094604D" w:rsidRPr="00F74361" w:rsidTr="001701B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94604D" w:rsidRPr="0055757D" w:rsidRDefault="0094604D" w:rsidP="001701B1">
            <w:pPr>
              <w:jc w:val="center"/>
              <w:rPr>
                <w:bCs/>
              </w:rPr>
            </w:pPr>
          </w:p>
        </w:tc>
        <w:tc>
          <w:tcPr>
            <w:tcW w:w="1191" w:type="dxa"/>
            <w:vAlign w:val="center"/>
          </w:tcPr>
          <w:p w:rsidR="0094604D" w:rsidRPr="00417723" w:rsidRDefault="0094604D" w:rsidP="001701B1">
            <w:pPr>
              <w:spacing w:before="100" w:beforeAutospacing="1" w:after="100" w:afterAutospacing="1"/>
              <w:ind w:left="57"/>
              <w:jc w:val="center"/>
              <w:rPr>
                <w:bCs/>
              </w:rPr>
            </w:pPr>
            <w:r>
              <w:rPr>
                <w:bCs/>
              </w:rPr>
              <w:t>2</w:t>
            </w:r>
            <w:r w:rsidRPr="00417723">
              <w:rPr>
                <w:bCs/>
              </w:rPr>
              <w:t>.</w:t>
            </w:r>
          </w:p>
        </w:tc>
        <w:tc>
          <w:tcPr>
            <w:tcW w:w="5499" w:type="dxa"/>
            <w:vAlign w:val="center"/>
          </w:tcPr>
          <w:p w:rsidR="0094604D" w:rsidRPr="00073659" w:rsidRDefault="0094604D" w:rsidP="001701B1">
            <w:pPr>
              <w:spacing w:before="100" w:beforeAutospacing="1" w:after="100" w:afterAutospacing="1"/>
              <w:rPr>
                <w:i/>
                <w:lang w:val="it-IT"/>
              </w:rPr>
            </w:pPr>
            <w:r>
              <w:rPr>
                <w:i/>
                <w:lang w:val="it-IT"/>
              </w:rPr>
              <w:t>l’ultimo giorno del corso</w:t>
            </w:r>
          </w:p>
        </w:tc>
      </w:tr>
      <w:tr w:rsidR="00997E75" w:rsidRPr="00417723" w:rsidTr="001701B1">
        <w:trPr>
          <w:cantSplit/>
          <w:trHeight w:val="552"/>
          <w:jc w:val="center"/>
        </w:trPr>
        <w:tc>
          <w:tcPr>
            <w:tcW w:w="1134" w:type="dxa"/>
            <w:vAlign w:val="center"/>
          </w:tcPr>
          <w:p w:rsidR="00997E75" w:rsidRPr="0055757D" w:rsidRDefault="00997E75" w:rsidP="001701B1">
            <w:pPr>
              <w:jc w:val="center"/>
              <w:rPr>
                <w:bCs/>
              </w:rPr>
            </w:pPr>
            <w:r w:rsidRPr="0055757D">
              <w:rPr>
                <w:bCs/>
              </w:rPr>
              <w:t>3.2.</w:t>
            </w:r>
          </w:p>
        </w:tc>
        <w:tc>
          <w:tcPr>
            <w:tcW w:w="1191" w:type="dxa"/>
            <w:vAlign w:val="center"/>
          </w:tcPr>
          <w:p w:rsidR="00997E75" w:rsidRPr="00417723" w:rsidRDefault="00997E75" w:rsidP="001701B1">
            <w:pPr>
              <w:spacing w:before="100" w:beforeAutospacing="1" w:after="100" w:afterAutospacing="1"/>
              <w:ind w:left="57"/>
              <w:jc w:val="center"/>
              <w:rPr>
                <w:bCs/>
              </w:rPr>
            </w:pPr>
            <w:r w:rsidRPr="00417723">
              <w:rPr>
                <w:bCs/>
              </w:rPr>
              <w:t>1.</w:t>
            </w:r>
          </w:p>
        </w:tc>
        <w:tc>
          <w:tcPr>
            <w:tcW w:w="5499" w:type="dxa"/>
            <w:vAlign w:val="center"/>
          </w:tcPr>
          <w:p w:rsidR="00997E75" w:rsidRPr="00B4392E" w:rsidRDefault="009B3296" w:rsidP="00367F67">
            <w:pPr>
              <w:spacing w:before="100" w:beforeAutospacing="1" w:after="100" w:afterAutospacing="1"/>
              <w:rPr>
                <w:i/>
              </w:rPr>
            </w:pPr>
            <w:r>
              <w:rPr>
                <w:i/>
              </w:rPr>
              <w:t xml:space="preserve">1 ora e 30 </w:t>
            </w:r>
            <w:proofErr w:type="spellStart"/>
            <w:r>
              <w:rPr>
                <w:i/>
              </w:rPr>
              <w:t>minuti</w:t>
            </w:r>
            <w:proofErr w:type="spellEnd"/>
          </w:p>
        </w:tc>
      </w:tr>
      <w:tr w:rsidR="00B87485" w:rsidRPr="00417723" w:rsidTr="001701B1">
        <w:trPr>
          <w:cantSplit/>
          <w:trHeight w:val="552"/>
          <w:jc w:val="center"/>
        </w:trPr>
        <w:tc>
          <w:tcPr>
            <w:tcW w:w="1134" w:type="dxa"/>
            <w:vMerge w:val="restart"/>
            <w:vAlign w:val="center"/>
          </w:tcPr>
          <w:p w:rsidR="00B87485" w:rsidRPr="0055757D" w:rsidRDefault="00B87485" w:rsidP="001701B1">
            <w:pPr>
              <w:jc w:val="center"/>
              <w:rPr>
                <w:bCs/>
              </w:rPr>
            </w:pPr>
            <w:r w:rsidRPr="0055757D">
              <w:rPr>
                <w:bCs/>
              </w:rPr>
              <w:t>3.3.</w:t>
            </w:r>
          </w:p>
        </w:tc>
        <w:tc>
          <w:tcPr>
            <w:tcW w:w="1191" w:type="dxa"/>
            <w:vAlign w:val="center"/>
          </w:tcPr>
          <w:p w:rsidR="00B87485" w:rsidRPr="00417723" w:rsidRDefault="00B87485" w:rsidP="001701B1">
            <w:pPr>
              <w:spacing w:before="100" w:beforeAutospacing="1" w:after="100" w:afterAutospacing="1"/>
              <w:ind w:left="57"/>
              <w:jc w:val="center"/>
              <w:rPr>
                <w:bCs/>
              </w:rPr>
            </w:pPr>
            <w:r>
              <w:rPr>
                <w:bCs/>
              </w:rPr>
              <w:t>1.</w:t>
            </w:r>
          </w:p>
        </w:tc>
        <w:tc>
          <w:tcPr>
            <w:tcW w:w="5499" w:type="dxa"/>
            <w:vAlign w:val="center"/>
          </w:tcPr>
          <w:p w:rsidR="00B87485" w:rsidRDefault="00B87485" w:rsidP="00367F67">
            <w:pPr>
              <w:spacing w:before="100" w:beforeAutospacing="1" w:after="100" w:afterAutospacing="1"/>
              <w:rPr>
                <w:i/>
              </w:rPr>
            </w:pPr>
            <w:proofErr w:type="spellStart"/>
            <w:r>
              <w:rPr>
                <w:i/>
              </w:rPr>
              <w:t>dell’acqua</w:t>
            </w:r>
            <w:proofErr w:type="spellEnd"/>
          </w:p>
        </w:tc>
      </w:tr>
      <w:tr w:rsidR="00B87485" w:rsidRPr="00417723" w:rsidTr="001701B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B87485" w:rsidRPr="0055757D" w:rsidRDefault="00B87485" w:rsidP="001701B1">
            <w:pPr>
              <w:jc w:val="center"/>
              <w:rPr>
                <w:bCs/>
              </w:rPr>
            </w:pPr>
          </w:p>
        </w:tc>
        <w:tc>
          <w:tcPr>
            <w:tcW w:w="1191" w:type="dxa"/>
            <w:vAlign w:val="center"/>
          </w:tcPr>
          <w:p w:rsidR="00B87485" w:rsidRPr="00417723" w:rsidRDefault="00B87485" w:rsidP="001701B1">
            <w:pPr>
              <w:spacing w:before="100" w:beforeAutospacing="1" w:after="100" w:afterAutospacing="1"/>
              <w:ind w:left="57"/>
              <w:jc w:val="center"/>
              <w:rPr>
                <w:bCs/>
              </w:rPr>
            </w:pPr>
            <w:r>
              <w:rPr>
                <w:bCs/>
              </w:rPr>
              <w:t>2</w:t>
            </w:r>
            <w:r w:rsidRPr="00417723">
              <w:rPr>
                <w:bCs/>
              </w:rPr>
              <w:t>.</w:t>
            </w:r>
          </w:p>
        </w:tc>
        <w:tc>
          <w:tcPr>
            <w:tcW w:w="5499" w:type="dxa"/>
            <w:vAlign w:val="center"/>
          </w:tcPr>
          <w:p w:rsidR="00B87485" w:rsidRPr="00B4392E" w:rsidRDefault="00B87485" w:rsidP="006A5870">
            <w:pPr>
              <w:spacing w:before="100" w:beforeAutospacing="1" w:after="100" w:afterAutospacing="1"/>
              <w:rPr>
                <w:i/>
              </w:rPr>
            </w:pPr>
            <w:proofErr w:type="spellStart"/>
            <w:r>
              <w:rPr>
                <w:i/>
              </w:rPr>
              <w:t>qualcosa</w:t>
            </w:r>
            <w:proofErr w:type="spellEnd"/>
            <w:r>
              <w:rPr>
                <w:i/>
              </w:rPr>
              <w:t xml:space="preserve"> da </w:t>
            </w:r>
            <w:proofErr w:type="spellStart"/>
            <w:r>
              <w:rPr>
                <w:i/>
              </w:rPr>
              <w:t>bere</w:t>
            </w:r>
            <w:proofErr w:type="spellEnd"/>
          </w:p>
        </w:tc>
      </w:tr>
      <w:tr w:rsidR="00A8623E" w:rsidRPr="009C74B3" w:rsidTr="001701B1">
        <w:trPr>
          <w:cantSplit/>
          <w:trHeight w:val="552"/>
          <w:jc w:val="center"/>
        </w:trPr>
        <w:tc>
          <w:tcPr>
            <w:tcW w:w="1134" w:type="dxa"/>
            <w:vMerge w:val="restart"/>
            <w:vAlign w:val="center"/>
          </w:tcPr>
          <w:p w:rsidR="00A8623E" w:rsidRPr="0055757D" w:rsidRDefault="00A8623E" w:rsidP="001701B1">
            <w:pPr>
              <w:jc w:val="center"/>
              <w:rPr>
                <w:bCs/>
              </w:rPr>
            </w:pPr>
            <w:r>
              <w:rPr>
                <w:bCs/>
              </w:rPr>
              <w:t>3.4.</w:t>
            </w:r>
          </w:p>
        </w:tc>
        <w:tc>
          <w:tcPr>
            <w:tcW w:w="1191" w:type="dxa"/>
            <w:vAlign w:val="center"/>
          </w:tcPr>
          <w:p w:rsidR="00A8623E" w:rsidRPr="00417723" w:rsidRDefault="00A8623E" w:rsidP="001701B1">
            <w:pPr>
              <w:spacing w:before="100" w:beforeAutospacing="1" w:after="100" w:afterAutospacing="1"/>
              <w:jc w:val="center"/>
              <w:rPr>
                <w:bCs/>
              </w:rPr>
            </w:pPr>
            <w:r>
              <w:rPr>
                <w:bCs/>
              </w:rPr>
              <w:t>1.</w:t>
            </w:r>
          </w:p>
        </w:tc>
        <w:tc>
          <w:tcPr>
            <w:tcW w:w="5499" w:type="dxa"/>
            <w:vAlign w:val="center"/>
          </w:tcPr>
          <w:p w:rsidR="00A8623E" w:rsidRPr="009C74B3" w:rsidRDefault="00A8623E" w:rsidP="00A8623E">
            <w:pPr>
              <w:spacing w:before="100" w:beforeAutospacing="1" w:after="100" w:afterAutospacing="1"/>
              <w:rPr>
                <w:i/>
                <w:lang w:val="it-IT"/>
              </w:rPr>
            </w:pPr>
            <w:r w:rsidRPr="009C74B3">
              <w:rPr>
                <w:i/>
                <w:lang w:val="it-IT"/>
              </w:rPr>
              <w:t>sul tavolo vicino alla porta</w:t>
            </w:r>
          </w:p>
        </w:tc>
      </w:tr>
      <w:tr w:rsidR="00A8623E" w:rsidRPr="00E75D10" w:rsidTr="001701B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A8623E" w:rsidRPr="009C74B3" w:rsidRDefault="00A8623E" w:rsidP="001701B1">
            <w:pPr>
              <w:jc w:val="center"/>
              <w:rPr>
                <w:bCs/>
                <w:lang w:val="it-IT"/>
              </w:rPr>
            </w:pPr>
          </w:p>
        </w:tc>
        <w:tc>
          <w:tcPr>
            <w:tcW w:w="1191" w:type="dxa"/>
            <w:vAlign w:val="center"/>
          </w:tcPr>
          <w:p w:rsidR="00A8623E" w:rsidRDefault="00A8623E" w:rsidP="001701B1">
            <w:pPr>
              <w:spacing w:before="100" w:beforeAutospacing="1" w:after="100" w:afterAutospacing="1"/>
              <w:jc w:val="center"/>
              <w:rPr>
                <w:bCs/>
              </w:rPr>
            </w:pPr>
            <w:r>
              <w:rPr>
                <w:bCs/>
              </w:rPr>
              <w:t>2.</w:t>
            </w:r>
          </w:p>
        </w:tc>
        <w:tc>
          <w:tcPr>
            <w:tcW w:w="5499" w:type="dxa"/>
            <w:vAlign w:val="center"/>
          </w:tcPr>
          <w:p w:rsidR="00A8623E" w:rsidRDefault="00A8623E" w:rsidP="00A8623E">
            <w:pPr>
              <w:spacing w:before="100" w:beforeAutospacing="1" w:after="100" w:afterAutospacing="1"/>
              <w:rPr>
                <w:i/>
              </w:rPr>
            </w:pPr>
            <w:proofErr w:type="spellStart"/>
            <w:r>
              <w:rPr>
                <w:i/>
              </w:rPr>
              <w:t>su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un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tavolo</w:t>
            </w:r>
            <w:proofErr w:type="spellEnd"/>
          </w:p>
        </w:tc>
      </w:tr>
    </w:tbl>
    <w:p w:rsidR="00997E75" w:rsidRPr="00F22E57" w:rsidRDefault="00997E75" w:rsidP="00997E75">
      <w:pPr>
        <w:rPr>
          <w:b/>
          <w:lang w:val="ru-RU"/>
        </w:rPr>
      </w:pPr>
    </w:p>
    <w:p w:rsidR="006C5C10" w:rsidRDefault="006C5C10" w:rsidP="006A5870">
      <w:pPr>
        <w:jc w:val="both"/>
        <w:rPr>
          <w:b/>
        </w:rPr>
      </w:pPr>
    </w:p>
    <w:p w:rsidR="006C5C10" w:rsidRPr="00E41FAD" w:rsidRDefault="006C5C10" w:rsidP="006C5C10">
      <w:pPr>
        <w:jc w:val="both"/>
        <w:rPr>
          <w:b/>
        </w:rPr>
      </w:pPr>
      <w:r w:rsidRPr="00E41FAD">
        <w:rPr>
          <w:b/>
        </w:rPr>
        <w:t xml:space="preserve">Przykładowe </w:t>
      </w:r>
      <w:r>
        <w:rPr>
          <w:b/>
        </w:rPr>
        <w:t>akceptowane odpowiedzi do zadania 6.</w:t>
      </w:r>
    </w:p>
    <w:p w:rsidR="006C5C10" w:rsidRPr="00F22E57" w:rsidRDefault="006C5C10" w:rsidP="006C5C10">
      <w:pPr>
        <w:jc w:val="both"/>
        <w:rPr>
          <w:color w:val="000000"/>
        </w:rPr>
      </w:pPr>
    </w:p>
    <w:tbl>
      <w:tblPr>
        <w:tblW w:w="78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1191"/>
        <w:gridCol w:w="5499"/>
      </w:tblGrid>
      <w:tr w:rsidR="006C5C10" w:rsidRPr="00417723" w:rsidTr="00B40CD1">
        <w:trPr>
          <w:cantSplit/>
          <w:trHeight w:val="567"/>
          <w:jc w:val="center"/>
        </w:trPr>
        <w:tc>
          <w:tcPr>
            <w:tcW w:w="1134" w:type="dxa"/>
            <w:vAlign w:val="center"/>
          </w:tcPr>
          <w:p w:rsidR="006C5C10" w:rsidRPr="009E1986" w:rsidRDefault="006C5C10" w:rsidP="00B40CD1">
            <w:pPr>
              <w:jc w:val="center"/>
              <w:rPr>
                <w:b/>
                <w:bCs/>
              </w:rPr>
            </w:pPr>
            <w:r w:rsidRPr="009E1986">
              <w:rPr>
                <w:b/>
                <w:bCs/>
              </w:rPr>
              <w:t>Zad</w:t>
            </w:r>
            <w:r>
              <w:rPr>
                <w:b/>
                <w:bCs/>
              </w:rPr>
              <w:t>anie</w:t>
            </w:r>
          </w:p>
        </w:tc>
        <w:tc>
          <w:tcPr>
            <w:tcW w:w="1191" w:type="dxa"/>
            <w:vAlign w:val="center"/>
          </w:tcPr>
          <w:p w:rsidR="006C5C10" w:rsidRPr="00417723" w:rsidRDefault="006C5C10" w:rsidP="00B40CD1">
            <w:pPr>
              <w:jc w:val="center"/>
              <w:rPr>
                <w:b/>
                <w:bCs/>
              </w:rPr>
            </w:pPr>
            <w:r w:rsidRPr="00417723">
              <w:rPr>
                <w:b/>
                <w:bCs/>
              </w:rPr>
              <w:t>Przykład</w:t>
            </w:r>
          </w:p>
        </w:tc>
        <w:tc>
          <w:tcPr>
            <w:tcW w:w="5499" w:type="dxa"/>
            <w:vAlign w:val="center"/>
          </w:tcPr>
          <w:p w:rsidR="006C5C10" w:rsidRPr="00417723" w:rsidRDefault="006C5C10" w:rsidP="00B40CD1">
            <w:pPr>
              <w:jc w:val="center"/>
              <w:rPr>
                <w:b/>
                <w:bCs/>
              </w:rPr>
            </w:pPr>
            <w:r w:rsidRPr="00E41FAD">
              <w:rPr>
                <w:b/>
              </w:rPr>
              <w:t>Przykładowe akceptowane odpowiedzi</w:t>
            </w:r>
          </w:p>
        </w:tc>
      </w:tr>
      <w:tr w:rsidR="009A15DA" w:rsidRPr="00417723" w:rsidTr="00B40CD1">
        <w:trPr>
          <w:cantSplit/>
          <w:trHeight w:val="552"/>
          <w:jc w:val="center"/>
        </w:trPr>
        <w:tc>
          <w:tcPr>
            <w:tcW w:w="1134" w:type="dxa"/>
            <w:vMerge w:val="restart"/>
            <w:vAlign w:val="center"/>
          </w:tcPr>
          <w:p w:rsidR="009A15DA" w:rsidRPr="0055757D" w:rsidRDefault="009A15DA" w:rsidP="00B40CD1">
            <w:pPr>
              <w:jc w:val="center"/>
              <w:rPr>
                <w:bCs/>
              </w:rPr>
            </w:pPr>
            <w:r>
              <w:rPr>
                <w:bCs/>
              </w:rPr>
              <w:t>6.1</w:t>
            </w:r>
            <w:r w:rsidRPr="0055757D">
              <w:rPr>
                <w:bCs/>
              </w:rPr>
              <w:t>.</w:t>
            </w:r>
          </w:p>
        </w:tc>
        <w:tc>
          <w:tcPr>
            <w:tcW w:w="1191" w:type="dxa"/>
            <w:vAlign w:val="center"/>
          </w:tcPr>
          <w:p w:rsidR="009A15DA" w:rsidRPr="00417723" w:rsidRDefault="009A15DA" w:rsidP="00B40CD1">
            <w:pPr>
              <w:ind w:left="57"/>
              <w:jc w:val="center"/>
              <w:rPr>
                <w:bCs/>
              </w:rPr>
            </w:pPr>
            <w:r w:rsidRPr="00417723">
              <w:rPr>
                <w:bCs/>
              </w:rPr>
              <w:t>1.</w:t>
            </w:r>
          </w:p>
        </w:tc>
        <w:tc>
          <w:tcPr>
            <w:tcW w:w="5499" w:type="dxa"/>
            <w:vAlign w:val="center"/>
          </w:tcPr>
          <w:p w:rsidR="009A15DA" w:rsidRPr="00B4392E" w:rsidRDefault="009A15DA" w:rsidP="00B40CD1">
            <w:pPr>
              <w:spacing w:before="100" w:beforeAutospacing="1" w:after="100" w:afterAutospacing="1"/>
              <w:rPr>
                <w:i/>
              </w:rPr>
            </w:pPr>
            <w:proofErr w:type="spellStart"/>
            <w:r>
              <w:rPr>
                <w:i/>
              </w:rPr>
              <w:t>cos’ha</w:t>
            </w:r>
            <w:proofErr w:type="spellEnd"/>
            <w:r>
              <w:rPr>
                <w:i/>
              </w:rPr>
              <w:t xml:space="preserve"> di </w:t>
            </w:r>
            <w:proofErr w:type="spellStart"/>
            <w:r>
              <w:rPr>
                <w:i/>
              </w:rPr>
              <w:t>buono</w:t>
            </w:r>
            <w:proofErr w:type="spellEnd"/>
          </w:p>
        </w:tc>
      </w:tr>
      <w:tr w:rsidR="009A15DA" w:rsidRPr="00417723" w:rsidTr="00B40CD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9A15DA" w:rsidRDefault="009A15DA" w:rsidP="00B40CD1">
            <w:pPr>
              <w:jc w:val="center"/>
              <w:rPr>
                <w:bCs/>
              </w:rPr>
            </w:pPr>
          </w:p>
        </w:tc>
        <w:tc>
          <w:tcPr>
            <w:tcW w:w="1191" w:type="dxa"/>
            <w:vAlign w:val="center"/>
          </w:tcPr>
          <w:p w:rsidR="009A15DA" w:rsidRPr="00417723" w:rsidRDefault="009A15DA" w:rsidP="00B40CD1">
            <w:pPr>
              <w:ind w:left="57"/>
              <w:jc w:val="center"/>
              <w:rPr>
                <w:bCs/>
              </w:rPr>
            </w:pPr>
            <w:r>
              <w:rPr>
                <w:bCs/>
              </w:rPr>
              <w:t>2.</w:t>
            </w:r>
          </w:p>
        </w:tc>
        <w:tc>
          <w:tcPr>
            <w:tcW w:w="5499" w:type="dxa"/>
            <w:vAlign w:val="center"/>
          </w:tcPr>
          <w:p w:rsidR="009A15DA" w:rsidRDefault="009A15DA" w:rsidP="00B40CD1">
            <w:pPr>
              <w:spacing w:before="100" w:beforeAutospacing="1" w:after="100" w:afterAutospacing="1"/>
              <w:rPr>
                <w:i/>
              </w:rPr>
            </w:pPr>
            <w:r>
              <w:rPr>
                <w:i/>
              </w:rPr>
              <w:t xml:space="preserve">mi </w:t>
            </w:r>
            <w:proofErr w:type="spellStart"/>
            <w:r>
              <w:rPr>
                <w:i/>
              </w:rPr>
              <w:t>può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consigliare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qualcosa</w:t>
            </w:r>
            <w:proofErr w:type="spellEnd"/>
          </w:p>
        </w:tc>
      </w:tr>
      <w:tr w:rsidR="006C5C10" w:rsidRPr="00417723" w:rsidTr="00B40CD1">
        <w:trPr>
          <w:cantSplit/>
          <w:trHeight w:val="552"/>
          <w:jc w:val="center"/>
        </w:trPr>
        <w:tc>
          <w:tcPr>
            <w:tcW w:w="1134" w:type="dxa"/>
            <w:vMerge w:val="restart"/>
            <w:vAlign w:val="center"/>
          </w:tcPr>
          <w:p w:rsidR="006C5C10" w:rsidRPr="0055757D" w:rsidRDefault="006C5C10" w:rsidP="00B40CD1">
            <w:pPr>
              <w:jc w:val="center"/>
              <w:rPr>
                <w:bCs/>
              </w:rPr>
            </w:pPr>
            <w:r>
              <w:rPr>
                <w:bCs/>
              </w:rPr>
              <w:t>6.2</w:t>
            </w:r>
            <w:r w:rsidRPr="0055757D">
              <w:rPr>
                <w:bCs/>
              </w:rPr>
              <w:t>.</w:t>
            </w:r>
          </w:p>
        </w:tc>
        <w:tc>
          <w:tcPr>
            <w:tcW w:w="1191" w:type="dxa"/>
            <w:vAlign w:val="center"/>
          </w:tcPr>
          <w:p w:rsidR="006C5C10" w:rsidRPr="00417723" w:rsidRDefault="006C5C10" w:rsidP="00B40CD1">
            <w:pPr>
              <w:ind w:left="57"/>
              <w:jc w:val="center"/>
              <w:rPr>
                <w:bCs/>
              </w:rPr>
            </w:pPr>
            <w:r w:rsidRPr="00417723">
              <w:rPr>
                <w:bCs/>
              </w:rPr>
              <w:t>1.</w:t>
            </w:r>
          </w:p>
        </w:tc>
        <w:tc>
          <w:tcPr>
            <w:tcW w:w="5499" w:type="dxa"/>
            <w:vAlign w:val="center"/>
          </w:tcPr>
          <w:p w:rsidR="006C5C10" w:rsidRPr="00B4392E" w:rsidRDefault="002A5E67" w:rsidP="00B40CD1">
            <w:pPr>
              <w:spacing w:before="100" w:beforeAutospacing="1" w:after="100" w:afterAutospacing="1"/>
              <w:rPr>
                <w:i/>
              </w:rPr>
            </w:pPr>
            <w:proofErr w:type="spellStart"/>
            <w:r>
              <w:rPr>
                <w:i/>
              </w:rPr>
              <w:t>Quanto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viene</w:t>
            </w:r>
            <w:proofErr w:type="spellEnd"/>
          </w:p>
        </w:tc>
      </w:tr>
      <w:tr w:rsidR="006C5C10" w:rsidRPr="00145515" w:rsidTr="00B40CD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6C5C10" w:rsidRPr="0055757D" w:rsidRDefault="006C5C10" w:rsidP="00B40CD1">
            <w:pPr>
              <w:jc w:val="center"/>
              <w:rPr>
                <w:bCs/>
              </w:rPr>
            </w:pPr>
          </w:p>
        </w:tc>
        <w:tc>
          <w:tcPr>
            <w:tcW w:w="1191" w:type="dxa"/>
            <w:vAlign w:val="center"/>
          </w:tcPr>
          <w:p w:rsidR="006C5C10" w:rsidRPr="00417723" w:rsidRDefault="006C5C10" w:rsidP="00B40CD1">
            <w:pPr>
              <w:jc w:val="center"/>
              <w:rPr>
                <w:bCs/>
              </w:rPr>
            </w:pPr>
            <w:r w:rsidRPr="00417723">
              <w:rPr>
                <w:bCs/>
              </w:rPr>
              <w:t>2.</w:t>
            </w:r>
          </w:p>
        </w:tc>
        <w:tc>
          <w:tcPr>
            <w:tcW w:w="5499" w:type="dxa"/>
            <w:vAlign w:val="center"/>
          </w:tcPr>
          <w:p w:rsidR="006C5C10" w:rsidRPr="00E75D10" w:rsidRDefault="002A5E67" w:rsidP="00B40CD1">
            <w:pPr>
              <w:spacing w:before="100" w:beforeAutospacing="1" w:after="100" w:afterAutospacing="1"/>
              <w:rPr>
                <w:i/>
                <w:lang w:val="it-IT"/>
              </w:rPr>
            </w:pPr>
            <w:r>
              <w:rPr>
                <w:i/>
                <w:lang w:val="it-IT"/>
              </w:rPr>
              <w:t>Quanto pago</w:t>
            </w:r>
          </w:p>
        </w:tc>
      </w:tr>
      <w:tr w:rsidR="00A8623E" w:rsidRPr="00145515" w:rsidTr="00B40CD1">
        <w:trPr>
          <w:cantSplit/>
          <w:trHeight w:val="552"/>
          <w:jc w:val="center"/>
        </w:trPr>
        <w:tc>
          <w:tcPr>
            <w:tcW w:w="1134" w:type="dxa"/>
            <w:vMerge w:val="restart"/>
            <w:vAlign w:val="center"/>
          </w:tcPr>
          <w:p w:rsidR="00A8623E" w:rsidRPr="0055757D" w:rsidRDefault="00A8623E" w:rsidP="00B40CD1">
            <w:pPr>
              <w:jc w:val="center"/>
              <w:rPr>
                <w:bCs/>
              </w:rPr>
            </w:pPr>
            <w:r>
              <w:rPr>
                <w:bCs/>
              </w:rPr>
              <w:t>6.3.</w:t>
            </w:r>
          </w:p>
        </w:tc>
        <w:tc>
          <w:tcPr>
            <w:tcW w:w="1191" w:type="dxa"/>
            <w:vAlign w:val="center"/>
          </w:tcPr>
          <w:p w:rsidR="00A8623E" w:rsidRPr="00417723" w:rsidRDefault="00A8623E" w:rsidP="00B40CD1">
            <w:pPr>
              <w:jc w:val="center"/>
              <w:rPr>
                <w:bCs/>
              </w:rPr>
            </w:pPr>
            <w:r>
              <w:rPr>
                <w:bCs/>
              </w:rPr>
              <w:t>1.</w:t>
            </w:r>
          </w:p>
        </w:tc>
        <w:tc>
          <w:tcPr>
            <w:tcW w:w="5499" w:type="dxa"/>
            <w:vAlign w:val="center"/>
          </w:tcPr>
          <w:p w:rsidR="00A8623E" w:rsidRDefault="00A8623E" w:rsidP="009B3296">
            <w:pPr>
              <w:spacing w:before="100" w:beforeAutospacing="1" w:after="100" w:afterAutospacing="1"/>
              <w:rPr>
                <w:i/>
                <w:lang w:val="it-IT"/>
              </w:rPr>
            </w:pPr>
            <w:r>
              <w:rPr>
                <w:i/>
                <w:lang w:val="it-IT"/>
              </w:rPr>
              <w:t xml:space="preserve">che ne dici </w:t>
            </w:r>
          </w:p>
        </w:tc>
      </w:tr>
      <w:tr w:rsidR="00A8623E" w:rsidRPr="00145515" w:rsidTr="00B40CD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A8623E" w:rsidRDefault="00A8623E" w:rsidP="00B40CD1">
            <w:pPr>
              <w:jc w:val="center"/>
              <w:rPr>
                <w:bCs/>
              </w:rPr>
            </w:pPr>
          </w:p>
        </w:tc>
        <w:tc>
          <w:tcPr>
            <w:tcW w:w="1191" w:type="dxa"/>
            <w:vAlign w:val="center"/>
          </w:tcPr>
          <w:p w:rsidR="00A8623E" w:rsidRDefault="00A8623E" w:rsidP="00B40CD1">
            <w:pPr>
              <w:jc w:val="center"/>
              <w:rPr>
                <w:bCs/>
              </w:rPr>
            </w:pPr>
            <w:r>
              <w:rPr>
                <w:bCs/>
              </w:rPr>
              <w:t>2.</w:t>
            </w:r>
          </w:p>
        </w:tc>
        <w:tc>
          <w:tcPr>
            <w:tcW w:w="5499" w:type="dxa"/>
            <w:vAlign w:val="center"/>
          </w:tcPr>
          <w:p w:rsidR="00A8623E" w:rsidRDefault="00A8623E" w:rsidP="00B40CD1">
            <w:pPr>
              <w:spacing w:before="100" w:beforeAutospacing="1" w:after="100" w:afterAutospacing="1"/>
              <w:rPr>
                <w:i/>
                <w:lang w:val="it-IT"/>
              </w:rPr>
            </w:pPr>
            <w:r>
              <w:rPr>
                <w:i/>
                <w:lang w:val="it-IT"/>
              </w:rPr>
              <w:t>cosa ne pensi</w:t>
            </w:r>
          </w:p>
        </w:tc>
      </w:tr>
      <w:tr w:rsidR="00A8623E" w:rsidRPr="00145515" w:rsidTr="00B40CD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A8623E" w:rsidRDefault="00A8623E" w:rsidP="00B40CD1">
            <w:pPr>
              <w:jc w:val="center"/>
              <w:rPr>
                <w:bCs/>
              </w:rPr>
            </w:pPr>
          </w:p>
        </w:tc>
        <w:tc>
          <w:tcPr>
            <w:tcW w:w="1191" w:type="dxa"/>
            <w:vAlign w:val="center"/>
          </w:tcPr>
          <w:p w:rsidR="00A8623E" w:rsidRDefault="00A8623E" w:rsidP="00B40CD1">
            <w:pPr>
              <w:jc w:val="center"/>
              <w:rPr>
                <w:bCs/>
              </w:rPr>
            </w:pPr>
            <w:r>
              <w:rPr>
                <w:bCs/>
              </w:rPr>
              <w:t>3.</w:t>
            </w:r>
          </w:p>
        </w:tc>
        <w:tc>
          <w:tcPr>
            <w:tcW w:w="5499" w:type="dxa"/>
            <w:vAlign w:val="center"/>
          </w:tcPr>
          <w:p w:rsidR="00A8623E" w:rsidRDefault="00A8623E" w:rsidP="00B40CD1">
            <w:pPr>
              <w:spacing w:before="100" w:beforeAutospacing="1" w:after="100" w:afterAutospacing="1"/>
              <w:rPr>
                <w:i/>
                <w:lang w:val="it-IT"/>
              </w:rPr>
            </w:pPr>
            <w:r>
              <w:rPr>
                <w:i/>
                <w:lang w:val="it-IT"/>
              </w:rPr>
              <w:t>è buona</w:t>
            </w:r>
          </w:p>
        </w:tc>
      </w:tr>
      <w:tr w:rsidR="00A8623E" w:rsidRPr="00145515" w:rsidTr="00B40CD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A8623E" w:rsidRDefault="00A8623E" w:rsidP="00B40CD1">
            <w:pPr>
              <w:jc w:val="center"/>
              <w:rPr>
                <w:bCs/>
              </w:rPr>
            </w:pPr>
          </w:p>
        </w:tc>
        <w:tc>
          <w:tcPr>
            <w:tcW w:w="1191" w:type="dxa"/>
            <w:vAlign w:val="center"/>
          </w:tcPr>
          <w:p w:rsidR="00A8623E" w:rsidRDefault="00A8623E" w:rsidP="00B40CD1">
            <w:pPr>
              <w:jc w:val="center"/>
              <w:rPr>
                <w:bCs/>
              </w:rPr>
            </w:pPr>
            <w:r>
              <w:rPr>
                <w:bCs/>
              </w:rPr>
              <w:t>4.</w:t>
            </w:r>
          </w:p>
        </w:tc>
        <w:tc>
          <w:tcPr>
            <w:tcW w:w="5499" w:type="dxa"/>
            <w:vAlign w:val="center"/>
          </w:tcPr>
          <w:p w:rsidR="00A8623E" w:rsidRDefault="0082163B" w:rsidP="00B40CD1">
            <w:pPr>
              <w:spacing w:before="100" w:beforeAutospacing="1" w:after="100" w:afterAutospacing="1"/>
              <w:rPr>
                <w:i/>
                <w:lang w:val="it-IT"/>
              </w:rPr>
            </w:pPr>
            <w:r>
              <w:rPr>
                <w:i/>
                <w:lang w:val="it-IT"/>
              </w:rPr>
              <w:t>com’è</w:t>
            </w:r>
          </w:p>
        </w:tc>
      </w:tr>
    </w:tbl>
    <w:p w:rsidR="006C5C10" w:rsidRPr="00E75D10" w:rsidRDefault="006C5C10" w:rsidP="006C5C10">
      <w:pPr>
        <w:ind w:left="284" w:hanging="284"/>
        <w:rPr>
          <w:b/>
          <w:bCs/>
          <w:sz w:val="18"/>
          <w:lang w:val="it-IT"/>
        </w:rPr>
      </w:pPr>
    </w:p>
    <w:p w:rsidR="006C5C10" w:rsidRDefault="006C5C10" w:rsidP="006A5870">
      <w:pPr>
        <w:jc w:val="both"/>
        <w:rPr>
          <w:b/>
        </w:rPr>
      </w:pPr>
    </w:p>
    <w:p w:rsidR="006C5C10" w:rsidRDefault="006C5C10" w:rsidP="006A5870">
      <w:pPr>
        <w:jc w:val="both"/>
        <w:rPr>
          <w:b/>
        </w:rPr>
      </w:pPr>
    </w:p>
    <w:p w:rsidR="00367F67" w:rsidRDefault="00367F67" w:rsidP="006A5870">
      <w:pPr>
        <w:jc w:val="both"/>
        <w:rPr>
          <w:b/>
        </w:rPr>
      </w:pPr>
    </w:p>
    <w:p w:rsidR="00367F67" w:rsidRDefault="00367F67" w:rsidP="006A5870">
      <w:pPr>
        <w:jc w:val="both"/>
        <w:rPr>
          <w:b/>
        </w:rPr>
      </w:pPr>
    </w:p>
    <w:p w:rsidR="006A5870" w:rsidRPr="00E41FAD" w:rsidRDefault="006A5870" w:rsidP="006A5870">
      <w:pPr>
        <w:jc w:val="both"/>
        <w:rPr>
          <w:b/>
        </w:rPr>
      </w:pPr>
      <w:r w:rsidRPr="00E41FAD">
        <w:rPr>
          <w:b/>
        </w:rPr>
        <w:t xml:space="preserve">Przykładowe </w:t>
      </w:r>
      <w:r>
        <w:rPr>
          <w:b/>
        </w:rPr>
        <w:t>akc</w:t>
      </w:r>
      <w:r w:rsidR="006C5C10">
        <w:rPr>
          <w:b/>
        </w:rPr>
        <w:t xml:space="preserve">eptowane odpowiedzi do zadania </w:t>
      </w:r>
      <w:r w:rsidR="009B3296">
        <w:rPr>
          <w:b/>
        </w:rPr>
        <w:t>10</w:t>
      </w:r>
      <w:r>
        <w:rPr>
          <w:b/>
        </w:rPr>
        <w:t>.</w:t>
      </w:r>
    </w:p>
    <w:p w:rsidR="006A5870" w:rsidRPr="00877CD0" w:rsidRDefault="006A5870" w:rsidP="006A5870">
      <w:pPr>
        <w:jc w:val="both"/>
        <w:rPr>
          <w:color w:val="000000"/>
          <w:sz w:val="18"/>
        </w:rPr>
      </w:pPr>
    </w:p>
    <w:tbl>
      <w:tblPr>
        <w:tblW w:w="78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1191"/>
        <w:gridCol w:w="5499"/>
      </w:tblGrid>
      <w:tr w:rsidR="006A5870" w:rsidRPr="00417723" w:rsidTr="00B40CD1">
        <w:trPr>
          <w:cantSplit/>
          <w:trHeight w:val="567"/>
          <w:jc w:val="center"/>
        </w:trPr>
        <w:tc>
          <w:tcPr>
            <w:tcW w:w="1134" w:type="dxa"/>
            <w:vAlign w:val="center"/>
          </w:tcPr>
          <w:p w:rsidR="006A5870" w:rsidRPr="009E1986" w:rsidRDefault="006A5870" w:rsidP="00B40CD1">
            <w:pPr>
              <w:jc w:val="center"/>
              <w:rPr>
                <w:b/>
                <w:bCs/>
              </w:rPr>
            </w:pPr>
            <w:r w:rsidRPr="009E1986">
              <w:rPr>
                <w:b/>
                <w:bCs/>
              </w:rPr>
              <w:t>Zad</w:t>
            </w:r>
            <w:r>
              <w:rPr>
                <w:b/>
                <w:bCs/>
              </w:rPr>
              <w:t>anie</w:t>
            </w:r>
          </w:p>
        </w:tc>
        <w:tc>
          <w:tcPr>
            <w:tcW w:w="1191" w:type="dxa"/>
            <w:vAlign w:val="center"/>
          </w:tcPr>
          <w:p w:rsidR="006A5870" w:rsidRPr="00417723" w:rsidRDefault="006A5870" w:rsidP="00B40CD1">
            <w:pPr>
              <w:jc w:val="center"/>
              <w:rPr>
                <w:b/>
                <w:bCs/>
              </w:rPr>
            </w:pPr>
            <w:r w:rsidRPr="00417723">
              <w:rPr>
                <w:b/>
                <w:bCs/>
              </w:rPr>
              <w:t>Przykład</w:t>
            </w:r>
          </w:p>
        </w:tc>
        <w:tc>
          <w:tcPr>
            <w:tcW w:w="5499" w:type="dxa"/>
            <w:vAlign w:val="center"/>
          </w:tcPr>
          <w:p w:rsidR="006A5870" w:rsidRPr="00417723" w:rsidRDefault="006A5870" w:rsidP="00B40CD1">
            <w:pPr>
              <w:jc w:val="center"/>
              <w:rPr>
                <w:b/>
                <w:bCs/>
              </w:rPr>
            </w:pPr>
            <w:r w:rsidRPr="00E41FAD">
              <w:rPr>
                <w:b/>
              </w:rPr>
              <w:t>Przykładowe akceptowane odpowiedzi</w:t>
            </w:r>
          </w:p>
        </w:tc>
      </w:tr>
      <w:tr w:rsidR="006A5870" w:rsidRPr="00417723" w:rsidTr="00B40CD1">
        <w:trPr>
          <w:cantSplit/>
          <w:trHeight w:val="552"/>
          <w:jc w:val="center"/>
        </w:trPr>
        <w:tc>
          <w:tcPr>
            <w:tcW w:w="1134" w:type="dxa"/>
            <w:vMerge w:val="restart"/>
            <w:vAlign w:val="center"/>
          </w:tcPr>
          <w:p w:rsidR="006A5870" w:rsidRPr="0055757D" w:rsidRDefault="006C5C10" w:rsidP="00B40CD1">
            <w:pPr>
              <w:jc w:val="center"/>
              <w:rPr>
                <w:bCs/>
              </w:rPr>
            </w:pPr>
            <w:r>
              <w:rPr>
                <w:bCs/>
              </w:rPr>
              <w:t>10</w:t>
            </w:r>
            <w:r w:rsidR="006A5870" w:rsidRPr="0055757D">
              <w:rPr>
                <w:bCs/>
              </w:rPr>
              <w:t>.1.</w:t>
            </w:r>
          </w:p>
        </w:tc>
        <w:tc>
          <w:tcPr>
            <w:tcW w:w="1191" w:type="dxa"/>
            <w:vAlign w:val="center"/>
          </w:tcPr>
          <w:p w:rsidR="006A5870" w:rsidRPr="00417723" w:rsidRDefault="006A5870" w:rsidP="00B40CD1">
            <w:pPr>
              <w:ind w:left="57"/>
              <w:jc w:val="center"/>
              <w:rPr>
                <w:bCs/>
              </w:rPr>
            </w:pPr>
            <w:r w:rsidRPr="00417723">
              <w:rPr>
                <w:bCs/>
              </w:rPr>
              <w:t>1.</w:t>
            </w:r>
          </w:p>
        </w:tc>
        <w:tc>
          <w:tcPr>
            <w:tcW w:w="5499" w:type="dxa"/>
            <w:vAlign w:val="center"/>
          </w:tcPr>
          <w:p w:rsidR="006A5870" w:rsidRPr="00E75D10" w:rsidRDefault="002A5E67" w:rsidP="002A5E67">
            <w:pPr>
              <w:rPr>
                <w:i/>
              </w:rPr>
            </w:pPr>
            <w:r>
              <w:rPr>
                <w:i/>
              </w:rPr>
              <w:t>na południu</w:t>
            </w:r>
          </w:p>
        </w:tc>
      </w:tr>
      <w:tr w:rsidR="006A5870" w:rsidRPr="00417723" w:rsidTr="00B40CD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6A5870" w:rsidRPr="0055757D" w:rsidRDefault="006A5870" w:rsidP="00B40CD1">
            <w:pPr>
              <w:jc w:val="center"/>
              <w:rPr>
                <w:bCs/>
                <w:lang w:val="ru-RU"/>
              </w:rPr>
            </w:pPr>
          </w:p>
        </w:tc>
        <w:tc>
          <w:tcPr>
            <w:tcW w:w="1191" w:type="dxa"/>
            <w:vAlign w:val="center"/>
          </w:tcPr>
          <w:p w:rsidR="006A5870" w:rsidRPr="00417723" w:rsidRDefault="006A5870" w:rsidP="00B40CD1">
            <w:pPr>
              <w:jc w:val="center"/>
              <w:rPr>
                <w:bCs/>
              </w:rPr>
            </w:pPr>
            <w:r w:rsidRPr="00417723">
              <w:rPr>
                <w:bCs/>
              </w:rPr>
              <w:t>2.</w:t>
            </w:r>
          </w:p>
        </w:tc>
        <w:tc>
          <w:tcPr>
            <w:tcW w:w="5499" w:type="dxa"/>
            <w:vAlign w:val="center"/>
          </w:tcPr>
          <w:p w:rsidR="006A5870" w:rsidRPr="00E75D10" w:rsidRDefault="002A5E67" w:rsidP="002A5E67">
            <w:pPr>
              <w:rPr>
                <w:i/>
              </w:rPr>
            </w:pPr>
            <w:r>
              <w:rPr>
                <w:i/>
              </w:rPr>
              <w:t>dolnej</w:t>
            </w:r>
          </w:p>
        </w:tc>
      </w:tr>
      <w:tr w:rsidR="006A5870" w:rsidRPr="00417723" w:rsidTr="00B40CD1">
        <w:trPr>
          <w:cantSplit/>
          <w:trHeight w:val="552"/>
          <w:jc w:val="center"/>
        </w:trPr>
        <w:tc>
          <w:tcPr>
            <w:tcW w:w="1134" w:type="dxa"/>
            <w:vMerge w:val="restart"/>
            <w:vAlign w:val="center"/>
          </w:tcPr>
          <w:p w:rsidR="006A5870" w:rsidRPr="0055757D" w:rsidRDefault="006C5C10" w:rsidP="00B40CD1">
            <w:pPr>
              <w:jc w:val="center"/>
              <w:rPr>
                <w:bCs/>
              </w:rPr>
            </w:pPr>
            <w:r>
              <w:rPr>
                <w:bCs/>
              </w:rPr>
              <w:t>10</w:t>
            </w:r>
            <w:r w:rsidR="006A5870" w:rsidRPr="0055757D">
              <w:rPr>
                <w:bCs/>
              </w:rPr>
              <w:t>.2.</w:t>
            </w:r>
          </w:p>
        </w:tc>
        <w:tc>
          <w:tcPr>
            <w:tcW w:w="1191" w:type="dxa"/>
            <w:vAlign w:val="center"/>
          </w:tcPr>
          <w:p w:rsidR="006A5870" w:rsidRPr="00417723" w:rsidRDefault="006A5870" w:rsidP="00B40CD1">
            <w:pPr>
              <w:ind w:left="57"/>
              <w:jc w:val="center"/>
              <w:rPr>
                <w:bCs/>
              </w:rPr>
            </w:pPr>
            <w:r w:rsidRPr="00417723">
              <w:rPr>
                <w:bCs/>
              </w:rPr>
              <w:t>1.</w:t>
            </w:r>
          </w:p>
        </w:tc>
        <w:tc>
          <w:tcPr>
            <w:tcW w:w="5499" w:type="dxa"/>
            <w:vAlign w:val="center"/>
          </w:tcPr>
          <w:p w:rsidR="006A5870" w:rsidRPr="001356DF" w:rsidRDefault="002A5E67" w:rsidP="00B40CD1">
            <w:pPr>
              <w:rPr>
                <w:i/>
              </w:rPr>
            </w:pPr>
            <w:r>
              <w:rPr>
                <w:i/>
              </w:rPr>
              <w:t>l</w:t>
            </w:r>
            <w:r w:rsidR="009B3296">
              <w:rPr>
                <w:i/>
              </w:rPr>
              <w:t>iczyć</w:t>
            </w:r>
          </w:p>
        </w:tc>
      </w:tr>
      <w:tr w:rsidR="006A5870" w:rsidRPr="00417723" w:rsidTr="00B40CD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6A5870" w:rsidRPr="0055757D" w:rsidRDefault="006A5870" w:rsidP="00B40CD1">
            <w:pPr>
              <w:jc w:val="center"/>
              <w:rPr>
                <w:bCs/>
              </w:rPr>
            </w:pPr>
          </w:p>
        </w:tc>
        <w:tc>
          <w:tcPr>
            <w:tcW w:w="1191" w:type="dxa"/>
            <w:vAlign w:val="center"/>
          </w:tcPr>
          <w:p w:rsidR="006A5870" w:rsidRPr="00417723" w:rsidRDefault="006A5870" w:rsidP="00B40CD1">
            <w:pPr>
              <w:jc w:val="center"/>
              <w:rPr>
                <w:bCs/>
              </w:rPr>
            </w:pPr>
            <w:r w:rsidRPr="00417723">
              <w:rPr>
                <w:bCs/>
              </w:rPr>
              <w:t>2.</w:t>
            </w:r>
          </w:p>
        </w:tc>
        <w:tc>
          <w:tcPr>
            <w:tcW w:w="5499" w:type="dxa"/>
            <w:vAlign w:val="center"/>
          </w:tcPr>
          <w:p w:rsidR="006A5870" w:rsidRPr="001356DF" w:rsidRDefault="002A5E67" w:rsidP="00B40CD1">
            <w:pPr>
              <w:rPr>
                <w:i/>
              </w:rPr>
            </w:pPr>
            <w:r>
              <w:rPr>
                <w:i/>
              </w:rPr>
              <w:t>d</w:t>
            </w:r>
            <w:r w:rsidR="009B3296">
              <w:rPr>
                <w:i/>
              </w:rPr>
              <w:t>odawać</w:t>
            </w:r>
          </w:p>
        </w:tc>
      </w:tr>
      <w:tr w:rsidR="006A5870" w:rsidRPr="00417723" w:rsidTr="00B40CD1">
        <w:trPr>
          <w:cantSplit/>
          <w:trHeight w:val="552"/>
          <w:jc w:val="center"/>
        </w:trPr>
        <w:tc>
          <w:tcPr>
            <w:tcW w:w="1134" w:type="dxa"/>
            <w:vMerge w:val="restart"/>
            <w:vAlign w:val="center"/>
          </w:tcPr>
          <w:p w:rsidR="006A5870" w:rsidRPr="0055757D" w:rsidRDefault="006C5C10" w:rsidP="00B40CD1">
            <w:pPr>
              <w:jc w:val="center"/>
              <w:rPr>
                <w:bCs/>
              </w:rPr>
            </w:pPr>
            <w:r>
              <w:rPr>
                <w:bCs/>
              </w:rPr>
              <w:t>10</w:t>
            </w:r>
            <w:r w:rsidR="006A5870" w:rsidRPr="0055757D">
              <w:rPr>
                <w:bCs/>
              </w:rPr>
              <w:t>.3.</w:t>
            </w:r>
          </w:p>
        </w:tc>
        <w:tc>
          <w:tcPr>
            <w:tcW w:w="1191" w:type="dxa"/>
            <w:vAlign w:val="center"/>
          </w:tcPr>
          <w:p w:rsidR="006A5870" w:rsidRPr="00417723" w:rsidRDefault="006A5870" w:rsidP="00B40CD1">
            <w:pPr>
              <w:ind w:left="57"/>
              <w:jc w:val="center"/>
              <w:rPr>
                <w:bCs/>
              </w:rPr>
            </w:pPr>
            <w:r w:rsidRPr="00417723">
              <w:rPr>
                <w:bCs/>
              </w:rPr>
              <w:t>1.</w:t>
            </w:r>
          </w:p>
        </w:tc>
        <w:tc>
          <w:tcPr>
            <w:tcW w:w="5499" w:type="dxa"/>
            <w:vAlign w:val="center"/>
          </w:tcPr>
          <w:p w:rsidR="006A5870" w:rsidRPr="00E75D10" w:rsidRDefault="009B3296" w:rsidP="00B40CD1">
            <w:pPr>
              <w:rPr>
                <w:i/>
              </w:rPr>
            </w:pPr>
            <w:r>
              <w:rPr>
                <w:i/>
              </w:rPr>
              <w:t>kwadransa</w:t>
            </w:r>
          </w:p>
        </w:tc>
      </w:tr>
      <w:tr w:rsidR="006A5870" w:rsidRPr="00417723" w:rsidTr="00B40CD1">
        <w:trPr>
          <w:cantSplit/>
          <w:trHeight w:val="552"/>
          <w:jc w:val="center"/>
        </w:trPr>
        <w:tc>
          <w:tcPr>
            <w:tcW w:w="1134" w:type="dxa"/>
            <w:vMerge/>
            <w:vAlign w:val="center"/>
          </w:tcPr>
          <w:p w:rsidR="006A5870" w:rsidRPr="0055757D" w:rsidRDefault="006A5870" w:rsidP="00B40CD1">
            <w:pPr>
              <w:jc w:val="center"/>
              <w:rPr>
                <w:bCs/>
              </w:rPr>
            </w:pPr>
          </w:p>
        </w:tc>
        <w:tc>
          <w:tcPr>
            <w:tcW w:w="1191" w:type="dxa"/>
            <w:vAlign w:val="center"/>
          </w:tcPr>
          <w:p w:rsidR="006A5870" w:rsidRPr="00417723" w:rsidRDefault="006A5870" w:rsidP="00B40CD1">
            <w:pPr>
              <w:jc w:val="center"/>
              <w:rPr>
                <w:bCs/>
              </w:rPr>
            </w:pPr>
            <w:r w:rsidRPr="00417723">
              <w:rPr>
                <w:bCs/>
              </w:rPr>
              <w:t>2.</w:t>
            </w:r>
          </w:p>
        </w:tc>
        <w:tc>
          <w:tcPr>
            <w:tcW w:w="5499" w:type="dxa"/>
            <w:vAlign w:val="center"/>
          </w:tcPr>
          <w:p w:rsidR="006A5870" w:rsidRPr="00E75D10" w:rsidRDefault="002A5E67" w:rsidP="00B40CD1">
            <w:pPr>
              <w:rPr>
                <w:i/>
              </w:rPr>
            </w:pPr>
            <w:r>
              <w:rPr>
                <w:i/>
              </w:rPr>
              <w:t>15</w:t>
            </w:r>
            <w:r w:rsidR="009B3296">
              <w:rPr>
                <w:i/>
              </w:rPr>
              <w:t xml:space="preserve"> min</w:t>
            </w:r>
            <w:r w:rsidR="00367F67">
              <w:rPr>
                <w:i/>
              </w:rPr>
              <w:t>.</w:t>
            </w:r>
          </w:p>
        </w:tc>
      </w:tr>
    </w:tbl>
    <w:p w:rsidR="006A5870" w:rsidRDefault="006A5870" w:rsidP="006A5870">
      <w:pPr>
        <w:jc w:val="both"/>
        <w:rPr>
          <w:b/>
          <w:szCs w:val="20"/>
        </w:rPr>
      </w:pPr>
    </w:p>
    <w:p w:rsidR="00997E75" w:rsidRPr="00E75D10" w:rsidRDefault="00997E75" w:rsidP="00997E75">
      <w:pPr>
        <w:spacing w:after="200" w:line="276" w:lineRule="auto"/>
        <w:rPr>
          <w:b/>
          <w:bCs/>
          <w:sz w:val="18"/>
          <w:lang w:val="it-IT"/>
        </w:rPr>
      </w:pPr>
      <w:r w:rsidRPr="00E75D10">
        <w:rPr>
          <w:b/>
          <w:bCs/>
          <w:sz w:val="18"/>
          <w:lang w:val="it-IT"/>
        </w:rPr>
        <w:br w:type="page"/>
      </w:r>
    </w:p>
    <w:p w:rsidR="0084268B" w:rsidRPr="00451CAC" w:rsidRDefault="0084268B" w:rsidP="0084268B">
      <w:pPr>
        <w:rPr>
          <w:rFonts w:eastAsia="Calibri"/>
          <w:b/>
        </w:rPr>
      </w:pPr>
      <w:r w:rsidRPr="00451CAC">
        <w:rPr>
          <w:rFonts w:eastAsia="Calibri"/>
          <w:b/>
        </w:rPr>
        <w:lastRenderedPageBreak/>
        <w:t>Wypowiedź pisemna</w:t>
      </w:r>
    </w:p>
    <w:p w:rsidR="0084268B" w:rsidRDefault="0084268B" w:rsidP="0084268B">
      <w:pPr>
        <w:rPr>
          <w:rFonts w:eastAsia="Calibri"/>
          <w:b/>
        </w:rPr>
      </w:pPr>
    </w:p>
    <w:p w:rsidR="00C8440F" w:rsidRPr="00BB5BC6" w:rsidRDefault="00C8440F" w:rsidP="00C8440F">
      <w:pPr>
        <w:rPr>
          <w:b/>
          <w:bCs/>
          <w:color w:val="000000" w:themeColor="text1"/>
        </w:rPr>
      </w:pPr>
      <w:r w:rsidRPr="00BB5BC6">
        <w:rPr>
          <w:b/>
          <w:bCs/>
          <w:color w:val="000000" w:themeColor="text1"/>
        </w:rPr>
        <w:t xml:space="preserve">Wraz z innymi uczniami z klasy organizujesz wystawę malarską waszych prac. </w:t>
      </w:r>
      <w:r w:rsidR="00CC1F07">
        <w:rPr>
          <w:b/>
          <w:bCs/>
          <w:color w:val="000000" w:themeColor="text1"/>
        </w:rPr>
        <w:br/>
      </w:r>
      <w:r w:rsidRPr="00BB5BC6">
        <w:rPr>
          <w:b/>
          <w:bCs/>
          <w:color w:val="000000" w:themeColor="text1"/>
        </w:rPr>
        <w:t>W e-mailu do kolegi z Włoch:</w:t>
      </w:r>
    </w:p>
    <w:p w:rsidR="00C8440F" w:rsidRPr="00BB5BC6" w:rsidRDefault="00C8440F" w:rsidP="00C8440F">
      <w:pPr>
        <w:numPr>
          <w:ilvl w:val="0"/>
          <w:numId w:val="1"/>
        </w:numPr>
        <w:rPr>
          <w:b/>
          <w:bCs/>
          <w:color w:val="000000" w:themeColor="text1"/>
        </w:rPr>
      </w:pPr>
      <w:r w:rsidRPr="00BB5BC6">
        <w:rPr>
          <w:b/>
          <w:bCs/>
          <w:color w:val="000000" w:themeColor="text1"/>
        </w:rPr>
        <w:t xml:space="preserve">poinformuj, gdzie odbędzie się wystawa </w:t>
      </w:r>
    </w:p>
    <w:p w:rsidR="00C8440F" w:rsidRPr="00BB5BC6" w:rsidRDefault="00C8440F" w:rsidP="00C8440F">
      <w:pPr>
        <w:numPr>
          <w:ilvl w:val="0"/>
          <w:numId w:val="1"/>
        </w:numPr>
        <w:rPr>
          <w:b/>
          <w:bCs/>
          <w:color w:val="000000" w:themeColor="text1"/>
        </w:rPr>
      </w:pPr>
      <w:r w:rsidRPr="00BB5BC6">
        <w:rPr>
          <w:b/>
          <w:bCs/>
          <w:color w:val="000000" w:themeColor="text1"/>
        </w:rPr>
        <w:t xml:space="preserve">opisz, co przedstawia Twój obraz </w:t>
      </w:r>
    </w:p>
    <w:p w:rsidR="00C8440F" w:rsidRPr="00BB5BC6" w:rsidRDefault="00C8440F" w:rsidP="00C8440F">
      <w:pPr>
        <w:numPr>
          <w:ilvl w:val="0"/>
          <w:numId w:val="1"/>
        </w:numPr>
        <w:rPr>
          <w:b/>
          <w:bCs/>
          <w:color w:val="000000" w:themeColor="text1"/>
        </w:rPr>
      </w:pPr>
      <w:r w:rsidRPr="00BB5BC6">
        <w:rPr>
          <w:b/>
          <w:bCs/>
          <w:color w:val="000000" w:themeColor="text1"/>
        </w:rPr>
        <w:t>napisz, dlaczego warto podejmować takie inicjatywy.</w:t>
      </w:r>
    </w:p>
    <w:p w:rsidR="00C8440F" w:rsidRDefault="00C8440F" w:rsidP="00C8440F">
      <w:pPr>
        <w:rPr>
          <w:rFonts w:eastAsia="Calibri"/>
        </w:rPr>
      </w:pPr>
    </w:p>
    <w:p w:rsidR="00C8440F" w:rsidRPr="00451CAC" w:rsidRDefault="00C8440F" w:rsidP="00C8440F">
      <w:pPr>
        <w:rPr>
          <w:rFonts w:eastAsia="Calibri"/>
        </w:rPr>
      </w:pPr>
      <w:r w:rsidRPr="00451CAC">
        <w:rPr>
          <w:rFonts w:eastAsia="Calibri"/>
        </w:rPr>
        <w:t>Każda wypowiedź jest oceniana przez egzaminatora w następujących kryteriach:</w:t>
      </w:r>
    </w:p>
    <w:p w:rsidR="00C8440F" w:rsidRPr="00451CAC" w:rsidRDefault="00C8440F" w:rsidP="00C8440F">
      <w:pPr>
        <w:ind w:left="511"/>
        <w:jc w:val="both"/>
        <w:rPr>
          <w:rFonts w:eastAsia="MS Mincho"/>
          <w:b/>
          <w:color w:val="000000"/>
          <w:lang w:eastAsia="ja-JP"/>
        </w:rPr>
      </w:pPr>
    </w:p>
    <w:p w:rsidR="00C8440F" w:rsidRPr="00451CAC" w:rsidRDefault="00C8440F" w:rsidP="00C8440F">
      <w:pPr>
        <w:autoSpaceDE w:val="0"/>
        <w:autoSpaceDN w:val="0"/>
        <w:adjustRightInd w:val="0"/>
        <w:jc w:val="both"/>
        <w:rPr>
          <w:rFonts w:eastAsia="MS Mincho"/>
          <w:i/>
          <w:iCs/>
          <w:color w:val="000000"/>
          <w:sz w:val="16"/>
          <w:szCs w:val="1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71"/>
        <w:gridCol w:w="530"/>
        <w:gridCol w:w="2152"/>
        <w:gridCol w:w="610"/>
        <w:gridCol w:w="3304"/>
      </w:tblGrid>
      <w:tr w:rsidR="00C8440F" w:rsidRPr="00451CAC" w:rsidTr="00C358E2">
        <w:tc>
          <w:tcPr>
            <w:tcW w:w="2583" w:type="dxa"/>
            <w:tcBorders>
              <w:top w:val="nil"/>
              <w:left w:val="nil"/>
            </w:tcBorders>
          </w:tcPr>
          <w:p w:rsidR="00C8440F" w:rsidRPr="00451CAC" w:rsidRDefault="00C8440F" w:rsidP="00C358E2">
            <w:pPr>
              <w:keepNext/>
              <w:outlineLvl w:val="2"/>
              <w:rPr>
                <w:b/>
                <w:bCs/>
                <w:lang w:eastAsia="zh-CN"/>
              </w:rPr>
            </w:pPr>
          </w:p>
        </w:tc>
        <w:tc>
          <w:tcPr>
            <w:tcW w:w="2777" w:type="dxa"/>
            <w:gridSpan w:val="2"/>
            <w:tcBorders>
              <w:bottom w:val="single" w:sz="4" w:space="0" w:color="000000"/>
            </w:tcBorders>
          </w:tcPr>
          <w:p w:rsidR="00C8440F" w:rsidRPr="00451CAC" w:rsidRDefault="00C8440F" w:rsidP="00C358E2">
            <w:pPr>
              <w:keepNext/>
              <w:jc w:val="center"/>
              <w:outlineLvl w:val="2"/>
              <w:rPr>
                <w:b/>
                <w:bCs/>
                <w:lang w:val="en-GB" w:eastAsia="zh-CN"/>
              </w:rPr>
            </w:pPr>
            <w:proofErr w:type="spellStart"/>
            <w:r w:rsidRPr="00451CAC">
              <w:rPr>
                <w:b/>
                <w:bCs/>
                <w:lang w:val="en-GB" w:eastAsia="zh-CN"/>
              </w:rPr>
              <w:t>wymagania</w:t>
            </w:r>
            <w:proofErr w:type="spellEnd"/>
            <w:r w:rsidRPr="00451CAC">
              <w:rPr>
                <w:b/>
                <w:bCs/>
                <w:lang w:val="en-GB" w:eastAsia="zh-CN"/>
              </w:rPr>
              <w:t xml:space="preserve"> </w:t>
            </w:r>
            <w:proofErr w:type="spellStart"/>
            <w:r w:rsidRPr="00451CAC">
              <w:rPr>
                <w:b/>
                <w:bCs/>
                <w:lang w:val="en-GB" w:eastAsia="zh-CN"/>
              </w:rPr>
              <w:t>ogólne</w:t>
            </w:r>
            <w:proofErr w:type="spellEnd"/>
          </w:p>
        </w:tc>
        <w:tc>
          <w:tcPr>
            <w:tcW w:w="3926" w:type="dxa"/>
            <w:gridSpan w:val="2"/>
            <w:tcBorders>
              <w:bottom w:val="single" w:sz="4" w:space="0" w:color="000000"/>
            </w:tcBorders>
          </w:tcPr>
          <w:p w:rsidR="00C8440F" w:rsidRPr="00451CAC" w:rsidRDefault="00C8440F" w:rsidP="00C358E2">
            <w:pPr>
              <w:keepNext/>
              <w:jc w:val="center"/>
              <w:outlineLvl w:val="2"/>
              <w:rPr>
                <w:b/>
                <w:bCs/>
                <w:lang w:val="en-GB" w:eastAsia="zh-CN"/>
              </w:rPr>
            </w:pPr>
            <w:proofErr w:type="spellStart"/>
            <w:r w:rsidRPr="00451CAC">
              <w:rPr>
                <w:b/>
                <w:bCs/>
                <w:lang w:val="en-GB" w:eastAsia="zh-CN"/>
              </w:rPr>
              <w:t>wymagania</w:t>
            </w:r>
            <w:proofErr w:type="spellEnd"/>
            <w:r w:rsidRPr="00451CAC">
              <w:rPr>
                <w:b/>
                <w:bCs/>
                <w:lang w:val="en-GB" w:eastAsia="zh-CN"/>
              </w:rPr>
              <w:t xml:space="preserve"> </w:t>
            </w:r>
            <w:proofErr w:type="spellStart"/>
            <w:r w:rsidRPr="00451CAC">
              <w:rPr>
                <w:b/>
                <w:bCs/>
                <w:lang w:val="en-GB" w:eastAsia="zh-CN"/>
              </w:rPr>
              <w:t>szczegółowe</w:t>
            </w:r>
            <w:proofErr w:type="spellEnd"/>
          </w:p>
        </w:tc>
      </w:tr>
      <w:tr w:rsidR="00C8440F" w:rsidRPr="00451CAC" w:rsidTr="00C358E2">
        <w:trPr>
          <w:trHeight w:val="1960"/>
        </w:trPr>
        <w:tc>
          <w:tcPr>
            <w:tcW w:w="2583" w:type="dxa"/>
            <w:vMerge w:val="restart"/>
          </w:tcPr>
          <w:p w:rsidR="00C8440F" w:rsidRPr="00451CAC" w:rsidRDefault="00C8440F" w:rsidP="00C358E2">
            <w:pPr>
              <w:numPr>
                <w:ilvl w:val="0"/>
                <w:numId w:val="13"/>
              </w:numPr>
              <w:ind w:left="210" w:hanging="210"/>
              <w:jc w:val="both"/>
              <w:rPr>
                <w:rFonts w:eastAsia="SimSun"/>
                <w:lang w:val="en-GB" w:eastAsia="zh-CN"/>
              </w:rPr>
            </w:pPr>
            <w:proofErr w:type="spellStart"/>
            <w:r w:rsidRPr="00451CAC">
              <w:rPr>
                <w:rFonts w:eastAsia="SimSun"/>
                <w:lang w:val="en-GB" w:eastAsia="zh-CN"/>
              </w:rPr>
              <w:t>treść</w:t>
            </w:r>
            <w:proofErr w:type="spellEnd"/>
          </w:p>
          <w:p w:rsidR="00C8440F" w:rsidRPr="00451CAC" w:rsidRDefault="00C8440F" w:rsidP="00C358E2">
            <w:pPr>
              <w:numPr>
                <w:ilvl w:val="0"/>
                <w:numId w:val="13"/>
              </w:numPr>
              <w:tabs>
                <w:tab w:val="num" w:pos="208"/>
              </w:tabs>
              <w:ind w:left="210" w:hanging="210"/>
              <w:rPr>
                <w:rFonts w:eastAsia="SimSun"/>
                <w:lang w:val="en-GB" w:eastAsia="zh-CN"/>
              </w:rPr>
            </w:pPr>
            <w:proofErr w:type="spellStart"/>
            <w:r w:rsidRPr="00451CAC">
              <w:rPr>
                <w:rFonts w:eastAsia="SimSun"/>
                <w:lang w:val="en-GB" w:eastAsia="zh-CN"/>
              </w:rPr>
              <w:t>spójność</w:t>
            </w:r>
            <w:proofErr w:type="spellEnd"/>
            <w:r w:rsidRPr="00451CAC">
              <w:rPr>
                <w:rFonts w:eastAsia="SimSun"/>
                <w:lang w:val="en-GB" w:eastAsia="zh-CN"/>
              </w:rPr>
              <w:t xml:space="preserve"> i </w:t>
            </w:r>
            <w:proofErr w:type="spellStart"/>
            <w:r w:rsidRPr="00451CAC">
              <w:rPr>
                <w:rFonts w:eastAsia="SimSun"/>
                <w:lang w:val="en-GB" w:eastAsia="zh-CN"/>
              </w:rPr>
              <w:t>logika</w:t>
            </w:r>
            <w:proofErr w:type="spellEnd"/>
            <w:r w:rsidRPr="00451CAC">
              <w:rPr>
                <w:rFonts w:eastAsia="SimSun"/>
                <w:lang w:val="en-GB" w:eastAsia="zh-CN"/>
              </w:rPr>
              <w:t xml:space="preserve"> </w:t>
            </w:r>
            <w:proofErr w:type="spellStart"/>
            <w:r w:rsidRPr="00451CAC">
              <w:rPr>
                <w:rFonts w:eastAsia="SimSun"/>
                <w:lang w:val="en-GB" w:eastAsia="zh-CN"/>
              </w:rPr>
              <w:t>wypowiedzi</w:t>
            </w:r>
            <w:proofErr w:type="spellEnd"/>
          </w:p>
          <w:p w:rsidR="00C8440F" w:rsidRPr="00451CAC" w:rsidRDefault="00C8440F" w:rsidP="00C358E2">
            <w:pPr>
              <w:numPr>
                <w:ilvl w:val="0"/>
                <w:numId w:val="13"/>
              </w:numPr>
              <w:tabs>
                <w:tab w:val="num" w:pos="208"/>
              </w:tabs>
              <w:ind w:left="210" w:hanging="210"/>
              <w:rPr>
                <w:rFonts w:eastAsia="SimSun"/>
                <w:lang w:val="en-GB" w:eastAsia="zh-CN"/>
              </w:rPr>
            </w:pPr>
            <w:proofErr w:type="spellStart"/>
            <w:r w:rsidRPr="00451CAC">
              <w:rPr>
                <w:rFonts w:eastAsia="SimSun"/>
                <w:lang w:val="en-GB" w:eastAsia="zh-CN"/>
              </w:rPr>
              <w:t>zakres</w:t>
            </w:r>
            <w:proofErr w:type="spellEnd"/>
            <w:r w:rsidRPr="00451CAC">
              <w:rPr>
                <w:rFonts w:eastAsia="SimSun"/>
                <w:lang w:val="en-GB" w:eastAsia="zh-CN"/>
              </w:rPr>
              <w:t xml:space="preserve"> </w:t>
            </w:r>
            <w:proofErr w:type="spellStart"/>
            <w:r w:rsidRPr="00451CAC">
              <w:rPr>
                <w:rFonts w:eastAsia="SimSun"/>
                <w:lang w:val="en-GB" w:eastAsia="zh-CN"/>
              </w:rPr>
              <w:t>środków</w:t>
            </w:r>
            <w:proofErr w:type="spellEnd"/>
            <w:r w:rsidRPr="00451CAC">
              <w:rPr>
                <w:rFonts w:eastAsia="SimSun"/>
                <w:lang w:val="en-GB" w:eastAsia="zh-CN"/>
              </w:rPr>
              <w:t xml:space="preserve"> </w:t>
            </w:r>
            <w:proofErr w:type="spellStart"/>
            <w:r w:rsidRPr="00451CAC">
              <w:rPr>
                <w:rFonts w:eastAsia="SimSun"/>
                <w:lang w:val="en-GB" w:eastAsia="zh-CN"/>
              </w:rPr>
              <w:t>językowych</w:t>
            </w:r>
            <w:proofErr w:type="spellEnd"/>
          </w:p>
          <w:p w:rsidR="00C8440F" w:rsidRPr="00451CAC" w:rsidRDefault="00C8440F" w:rsidP="00C358E2">
            <w:pPr>
              <w:numPr>
                <w:ilvl w:val="0"/>
                <w:numId w:val="13"/>
              </w:numPr>
              <w:tabs>
                <w:tab w:val="num" w:pos="208"/>
              </w:tabs>
              <w:ind w:left="210" w:hanging="210"/>
              <w:rPr>
                <w:rFonts w:eastAsia="SimSun"/>
                <w:lang w:val="en-GB" w:eastAsia="zh-CN"/>
              </w:rPr>
            </w:pPr>
            <w:proofErr w:type="spellStart"/>
            <w:r w:rsidRPr="00451CAC">
              <w:rPr>
                <w:rFonts w:eastAsia="SimSun"/>
                <w:lang w:val="en-GB" w:eastAsia="zh-CN"/>
              </w:rPr>
              <w:t>poprawność</w:t>
            </w:r>
            <w:proofErr w:type="spellEnd"/>
            <w:r w:rsidRPr="00451CAC">
              <w:rPr>
                <w:rFonts w:eastAsia="SimSun"/>
                <w:lang w:val="en-GB" w:eastAsia="zh-CN"/>
              </w:rPr>
              <w:t xml:space="preserve"> </w:t>
            </w:r>
            <w:proofErr w:type="spellStart"/>
            <w:r w:rsidRPr="00451CAC">
              <w:rPr>
                <w:rFonts w:eastAsia="SimSun"/>
                <w:lang w:val="en-GB" w:eastAsia="zh-CN"/>
              </w:rPr>
              <w:t>środków</w:t>
            </w:r>
            <w:proofErr w:type="spellEnd"/>
            <w:r w:rsidRPr="00451CAC">
              <w:rPr>
                <w:rFonts w:eastAsia="SimSun"/>
                <w:lang w:val="en-GB" w:eastAsia="zh-CN"/>
              </w:rPr>
              <w:t xml:space="preserve"> </w:t>
            </w:r>
            <w:proofErr w:type="spellStart"/>
            <w:r w:rsidRPr="00451CAC">
              <w:rPr>
                <w:rFonts w:eastAsia="SimSun"/>
                <w:lang w:val="en-GB" w:eastAsia="zh-CN"/>
              </w:rPr>
              <w:t>językowych</w:t>
            </w:r>
            <w:proofErr w:type="spellEnd"/>
            <w:r w:rsidRPr="00451CAC">
              <w:rPr>
                <w:rFonts w:eastAsia="SimSun"/>
                <w:lang w:val="en-GB" w:eastAsia="zh-CN"/>
              </w:rPr>
              <w:t>.</w:t>
            </w:r>
          </w:p>
        </w:tc>
        <w:tc>
          <w:tcPr>
            <w:tcW w:w="530" w:type="dxa"/>
            <w:tcBorders>
              <w:bottom w:val="nil"/>
              <w:right w:val="nil"/>
            </w:tcBorders>
          </w:tcPr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  <w:r w:rsidRPr="00451CAC">
              <w:rPr>
                <w:bCs/>
                <w:lang w:val="en-GB" w:eastAsia="zh-CN"/>
              </w:rPr>
              <w:t>I.</w:t>
            </w: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</w:p>
        </w:tc>
        <w:tc>
          <w:tcPr>
            <w:tcW w:w="2247" w:type="dxa"/>
            <w:tcBorders>
              <w:left w:val="nil"/>
              <w:bottom w:val="nil"/>
            </w:tcBorders>
          </w:tcPr>
          <w:p w:rsidR="00C8440F" w:rsidRPr="00451CAC" w:rsidRDefault="00C8440F" w:rsidP="00C358E2">
            <w:pPr>
              <w:keepNext/>
              <w:outlineLvl w:val="2"/>
              <w:rPr>
                <w:bCs/>
                <w:lang w:val="en-GB" w:eastAsia="zh-CN"/>
              </w:rPr>
            </w:pPr>
            <w:proofErr w:type="spellStart"/>
            <w:r w:rsidRPr="00451CAC">
              <w:rPr>
                <w:bCs/>
                <w:lang w:val="en-GB" w:eastAsia="zh-CN"/>
              </w:rPr>
              <w:t>Znajomość</w:t>
            </w:r>
            <w:proofErr w:type="spellEnd"/>
            <w:r w:rsidRPr="00451CAC">
              <w:rPr>
                <w:bCs/>
                <w:lang w:val="en-GB" w:eastAsia="zh-CN"/>
              </w:rPr>
              <w:t xml:space="preserve"> </w:t>
            </w:r>
            <w:proofErr w:type="spellStart"/>
            <w:r w:rsidRPr="00451CAC">
              <w:rPr>
                <w:bCs/>
                <w:lang w:val="en-GB" w:eastAsia="zh-CN"/>
              </w:rPr>
              <w:t>środków</w:t>
            </w:r>
            <w:proofErr w:type="spellEnd"/>
            <w:r w:rsidRPr="00451CAC">
              <w:rPr>
                <w:bCs/>
                <w:lang w:val="en-GB" w:eastAsia="zh-CN"/>
              </w:rPr>
              <w:t xml:space="preserve"> </w:t>
            </w:r>
            <w:proofErr w:type="spellStart"/>
            <w:r w:rsidRPr="00451CAC">
              <w:rPr>
                <w:bCs/>
                <w:lang w:val="en-GB" w:eastAsia="zh-CN"/>
              </w:rPr>
              <w:t>językowych</w:t>
            </w:r>
            <w:proofErr w:type="spellEnd"/>
            <w:r w:rsidRPr="00451CAC">
              <w:rPr>
                <w:bCs/>
                <w:lang w:val="en-GB" w:eastAsia="zh-CN"/>
              </w:rPr>
              <w:t>.</w:t>
            </w: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val="en-GB"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val="en-GB" w:eastAsia="zh-CN"/>
              </w:rPr>
            </w:pPr>
          </w:p>
        </w:tc>
        <w:tc>
          <w:tcPr>
            <w:tcW w:w="425" w:type="dxa"/>
            <w:tcBorders>
              <w:bottom w:val="nil"/>
              <w:right w:val="nil"/>
            </w:tcBorders>
          </w:tcPr>
          <w:p w:rsidR="00C8440F" w:rsidRPr="00451CAC" w:rsidRDefault="00C8440F" w:rsidP="00C358E2">
            <w:pPr>
              <w:keepNext/>
              <w:jc w:val="right"/>
              <w:outlineLvl w:val="2"/>
              <w:rPr>
                <w:rFonts w:eastAsia="SimSun"/>
                <w:bCs/>
                <w:lang w:val="en-GB" w:eastAsia="zh-CN"/>
              </w:rPr>
            </w:pPr>
            <w:r>
              <w:rPr>
                <w:rFonts w:eastAsia="SimSun"/>
                <w:bCs/>
                <w:lang w:val="en-GB" w:eastAsia="zh-CN"/>
              </w:rPr>
              <w:t>I</w:t>
            </w:r>
            <w:r w:rsidRPr="00451CAC">
              <w:rPr>
                <w:rFonts w:eastAsia="SimSun"/>
                <w:bCs/>
                <w:lang w:val="en-GB" w:eastAsia="zh-CN"/>
              </w:rPr>
              <w:t xml:space="preserve">. </w:t>
            </w:r>
          </w:p>
        </w:tc>
        <w:tc>
          <w:tcPr>
            <w:tcW w:w="3501" w:type="dxa"/>
            <w:tcBorders>
              <w:left w:val="nil"/>
              <w:bottom w:val="nil"/>
            </w:tcBorders>
          </w:tcPr>
          <w:p w:rsidR="00C8440F" w:rsidRPr="00451CAC" w:rsidRDefault="00C8440F" w:rsidP="00C358E2">
            <w:pPr>
              <w:keepNext/>
              <w:outlineLvl w:val="2"/>
              <w:rPr>
                <w:rFonts w:eastAsia="SimSun"/>
                <w:bCs/>
                <w:lang w:eastAsia="zh-CN"/>
              </w:rPr>
            </w:pPr>
            <w:r w:rsidRPr="00760ED8">
              <w:rPr>
                <w:rFonts w:eastAsia="Calibri"/>
                <w:bCs/>
              </w:rPr>
              <w:t>Uczeń posługuje się podstawowym zasobem środków językowych (leksykalnych, gramatycznych, ortograficznych […]), umożliwiającym realizację pozostałych wymagań ogólnych w zakresie następujących tematów:</w:t>
            </w:r>
          </w:p>
          <w:p w:rsidR="00C8440F" w:rsidRPr="00451CAC" w:rsidRDefault="00C8440F" w:rsidP="00C358E2">
            <w:pPr>
              <w:autoSpaceDE w:val="0"/>
              <w:autoSpaceDN w:val="0"/>
              <w:adjustRightInd w:val="0"/>
              <w:rPr>
                <w:rFonts w:eastAsia="SimSun"/>
                <w:bCs/>
                <w:lang w:eastAsia="zh-CN"/>
              </w:rPr>
            </w:pPr>
            <w:r>
              <w:rPr>
                <w:rFonts w:ascii="TimesNewRoman" w:eastAsiaTheme="minorHAnsi" w:hAnsi="TimesNewRoman" w:cs="TimesNewRoman"/>
                <w:lang w:val="it-IT" w:eastAsia="en-US"/>
              </w:rPr>
              <w:t xml:space="preserve">1.7) zakupy i usługi </w:t>
            </w:r>
          </w:p>
          <w:p w:rsidR="00C8440F" w:rsidRPr="00451CAC" w:rsidRDefault="00C8440F" w:rsidP="00C358E2">
            <w:pPr>
              <w:keepNext/>
              <w:outlineLvl w:val="2"/>
              <w:rPr>
                <w:rFonts w:eastAsia="SimSun"/>
                <w:bCs/>
                <w:lang w:eastAsia="zh-CN"/>
              </w:rPr>
            </w:pPr>
          </w:p>
        </w:tc>
      </w:tr>
      <w:tr w:rsidR="00C8440F" w:rsidRPr="00451CAC" w:rsidTr="00C358E2">
        <w:trPr>
          <w:trHeight w:val="1758"/>
        </w:trPr>
        <w:tc>
          <w:tcPr>
            <w:tcW w:w="2583" w:type="dxa"/>
            <w:vMerge/>
          </w:tcPr>
          <w:p w:rsidR="00C8440F" w:rsidRPr="00451CAC" w:rsidRDefault="00C8440F" w:rsidP="00C358E2">
            <w:pPr>
              <w:numPr>
                <w:ilvl w:val="0"/>
                <w:numId w:val="13"/>
              </w:numPr>
              <w:ind w:left="210" w:hanging="210"/>
              <w:jc w:val="both"/>
              <w:rPr>
                <w:rFonts w:eastAsia="SimSun"/>
                <w:lang w:eastAsia="zh-CN"/>
              </w:rPr>
            </w:pPr>
          </w:p>
        </w:tc>
        <w:tc>
          <w:tcPr>
            <w:tcW w:w="530" w:type="dxa"/>
            <w:tcBorders>
              <w:top w:val="nil"/>
              <w:bottom w:val="nil"/>
              <w:right w:val="nil"/>
            </w:tcBorders>
          </w:tcPr>
          <w:p w:rsidR="00C8440F" w:rsidRPr="00451CAC" w:rsidRDefault="00C8440F" w:rsidP="00C358E2">
            <w:pPr>
              <w:keepNext/>
              <w:outlineLvl w:val="2"/>
              <w:rPr>
                <w:bCs/>
                <w:lang w:eastAsia="zh-CN"/>
              </w:rPr>
            </w:pPr>
            <w:r w:rsidRPr="00451CAC">
              <w:rPr>
                <w:bCs/>
                <w:lang w:eastAsia="zh-CN"/>
              </w:rPr>
              <w:t>III.</w:t>
            </w: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eastAsia="zh-CN"/>
              </w:rPr>
            </w:pPr>
          </w:p>
        </w:tc>
        <w:tc>
          <w:tcPr>
            <w:tcW w:w="2247" w:type="dxa"/>
            <w:tcBorders>
              <w:top w:val="nil"/>
              <w:left w:val="nil"/>
              <w:bottom w:val="nil"/>
            </w:tcBorders>
          </w:tcPr>
          <w:p w:rsidR="00C8440F" w:rsidRPr="00451CAC" w:rsidRDefault="00C8440F" w:rsidP="00C358E2">
            <w:pPr>
              <w:keepNext/>
              <w:outlineLvl w:val="2"/>
              <w:rPr>
                <w:bCs/>
                <w:lang w:eastAsia="zh-CN"/>
              </w:rPr>
            </w:pPr>
            <w:r w:rsidRPr="00451CAC">
              <w:rPr>
                <w:bCs/>
                <w:lang w:eastAsia="zh-CN"/>
              </w:rPr>
              <w:t>Tworzenie wypowiedzi.</w:t>
            </w: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eastAsia="zh-CN"/>
              </w:rPr>
            </w:pPr>
          </w:p>
          <w:p w:rsidR="00C8440F" w:rsidRPr="00451CAC" w:rsidRDefault="00C8440F" w:rsidP="00C358E2">
            <w:pPr>
              <w:keepNext/>
              <w:outlineLvl w:val="2"/>
              <w:rPr>
                <w:bCs/>
                <w:lang w:eastAsia="zh-CN"/>
              </w:rPr>
            </w:pPr>
          </w:p>
        </w:tc>
        <w:tc>
          <w:tcPr>
            <w:tcW w:w="425" w:type="dxa"/>
            <w:tcBorders>
              <w:top w:val="nil"/>
              <w:bottom w:val="nil"/>
              <w:right w:val="nil"/>
            </w:tcBorders>
          </w:tcPr>
          <w:p w:rsidR="00C8440F" w:rsidRPr="00451CAC" w:rsidRDefault="00C8440F" w:rsidP="00C358E2">
            <w:pPr>
              <w:keepNext/>
              <w:jc w:val="right"/>
              <w:outlineLvl w:val="2"/>
              <w:rPr>
                <w:rFonts w:eastAsia="SimSun"/>
                <w:bCs/>
                <w:lang w:eastAsia="zh-CN"/>
              </w:rPr>
            </w:pPr>
            <w:r>
              <w:rPr>
                <w:rFonts w:eastAsia="SimSun"/>
                <w:bCs/>
                <w:lang w:eastAsia="zh-CN"/>
              </w:rPr>
              <w:t>V</w:t>
            </w:r>
            <w:r w:rsidRPr="00451CAC">
              <w:rPr>
                <w:rFonts w:eastAsia="SimSun"/>
                <w:bCs/>
                <w:lang w:eastAsia="zh-CN"/>
              </w:rPr>
              <w:t xml:space="preserve">. 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</w:tcBorders>
          </w:tcPr>
          <w:p w:rsidR="00C8440F" w:rsidRPr="009C74B3" w:rsidRDefault="00C8440F" w:rsidP="00C358E2">
            <w:pPr>
              <w:autoSpaceDE w:val="0"/>
              <w:autoSpaceDN w:val="0"/>
              <w:adjustRightInd w:val="0"/>
              <w:rPr>
                <w:rFonts w:ascii="TimesNewRoman" w:eastAsiaTheme="minorHAnsi" w:hAnsi="TimesNewRoman" w:cs="TimesNewRoman"/>
                <w:lang w:eastAsia="en-US"/>
              </w:rPr>
            </w:pPr>
            <w:r w:rsidRPr="009C74B3">
              <w:rPr>
                <w:rFonts w:ascii="TimesNewRoman" w:eastAsiaTheme="minorHAnsi" w:hAnsi="TimesNewRoman" w:cs="TimesNewRoman"/>
                <w:lang w:eastAsia="en-US"/>
              </w:rPr>
              <w:t xml:space="preserve">Uczeń tworzy bardzo krótkie, proste, spójne i logiczne wypowiedzi pisemne (np. </w:t>
            </w:r>
            <w:r w:rsidRPr="00760ED8">
              <w:rPr>
                <w:rFonts w:eastAsia="Calibri"/>
                <w:bCs/>
              </w:rPr>
              <w:t>[…]</w:t>
            </w:r>
            <w:r>
              <w:rPr>
                <w:rFonts w:eastAsia="Calibri"/>
                <w:bCs/>
              </w:rPr>
              <w:t xml:space="preserve"> </w:t>
            </w:r>
            <w:r w:rsidRPr="009C74B3">
              <w:rPr>
                <w:rFonts w:ascii="TimesNewRoman" w:eastAsiaTheme="minorHAnsi" w:hAnsi="TimesNewRoman" w:cs="TimesNewRoman"/>
                <w:lang w:eastAsia="en-US"/>
              </w:rPr>
              <w:t xml:space="preserve">e-mail </w:t>
            </w:r>
            <w:r w:rsidRPr="00760ED8">
              <w:rPr>
                <w:rFonts w:eastAsia="Calibri"/>
                <w:bCs/>
              </w:rPr>
              <w:t>[…]</w:t>
            </w:r>
            <w:r w:rsidRPr="009C74B3">
              <w:rPr>
                <w:rFonts w:ascii="TimesNewRoman" w:eastAsiaTheme="minorHAnsi" w:hAnsi="TimesNewRoman" w:cs="TimesNewRoman"/>
                <w:lang w:eastAsia="en-US"/>
              </w:rPr>
              <w:t>):</w:t>
            </w:r>
          </w:p>
          <w:p w:rsidR="00C8440F" w:rsidRPr="009C74B3" w:rsidRDefault="00C8440F" w:rsidP="00C358E2">
            <w:pPr>
              <w:keepNext/>
              <w:outlineLvl w:val="2"/>
              <w:rPr>
                <w:rFonts w:ascii="TimesNewRoman" w:eastAsiaTheme="minorHAnsi" w:hAnsi="TimesNewRoman" w:cs="TimesNewRoman"/>
                <w:lang w:eastAsia="en-US"/>
              </w:rPr>
            </w:pPr>
            <w:r w:rsidRPr="009C74B3">
              <w:rPr>
                <w:rFonts w:ascii="TimesNewRoman" w:eastAsiaTheme="minorHAnsi" w:hAnsi="TimesNewRoman" w:cs="TimesNewRoman"/>
                <w:lang w:eastAsia="en-US"/>
              </w:rPr>
              <w:t>1) opisuje ludzi, zwierzęta, przedmioty, miejsca i zjawiska</w:t>
            </w:r>
          </w:p>
          <w:p w:rsidR="00C8440F" w:rsidRPr="007913BC" w:rsidRDefault="00C8440F" w:rsidP="00C358E2">
            <w:pPr>
              <w:keepNext/>
              <w:outlineLvl w:val="2"/>
              <w:rPr>
                <w:rFonts w:eastAsia="SimSun"/>
                <w:b/>
                <w:bCs/>
                <w:i/>
                <w:lang w:eastAsia="zh-CN"/>
              </w:rPr>
            </w:pPr>
            <w:r w:rsidRPr="009C74B3">
              <w:rPr>
                <w:rFonts w:ascii="TimesNewRoman" w:eastAsiaTheme="minorHAnsi" w:hAnsi="TimesNewRoman" w:cs="TimesNewRoman"/>
                <w:lang w:eastAsia="en-US"/>
              </w:rPr>
              <w:t>2) opowiada o czynnościach, doświadczeniach i wydarzeniach z przeszłości i teraźniejszości</w:t>
            </w:r>
          </w:p>
          <w:p w:rsidR="00C8440F" w:rsidRPr="009C74B3" w:rsidRDefault="00C8440F" w:rsidP="00C358E2">
            <w:pPr>
              <w:keepNext/>
              <w:outlineLvl w:val="2"/>
              <w:rPr>
                <w:rFonts w:ascii="TimesNewRoman" w:eastAsiaTheme="minorHAnsi" w:hAnsi="TimesNewRoman" w:cs="TimesNewRoman"/>
                <w:lang w:eastAsia="en-US"/>
              </w:rPr>
            </w:pPr>
            <w:r w:rsidRPr="009C74B3">
              <w:rPr>
                <w:rFonts w:ascii="TimesNewRoman" w:eastAsiaTheme="minorHAnsi" w:hAnsi="TimesNewRoman" w:cs="TimesNewRoman"/>
                <w:lang w:eastAsia="en-US"/>
              </w:rPr>
              <w:t>4) przedstawia intencje i plany na przyszłość</w:t>
            </w:r>
          </w:p>
          <w:p w:rsidR="00C8440F" w:rsidRPr="009C74B3" w:rsidRDefault="00C8440F" w:rsidP="00C358E2">
            <w:pPr>
              <w:keepNext/>
              <w:outlineLvl w:val="2"/>
              <w:rPr>
                <w:rFonts w:ascii="TimesNewRoman" w:eastAsiaTheme="minorHAnsi" w:hAnsi="TimesNewRoman" w:cs="TimesNewRoman"/>
                <w:lang w:eastAsia="en-US"/>
              </w:rPr>
            </w:pPr>
            <w:r w:rsidRPr="009C74B3">
              <w:rPr>
                <w:rFonts w:ascii="TimesNewRoman" w:eastAsiaTheme="minorHAnsi" w:hAnsi="TimesNewRoman" w:cs="TimesNewRoman"/>
                <w:lang w:eastAsia="en-US"/>
              </w:rPr>
              <w:t>6) wyraża i uzasadnia swoje opinie, przedstawia opinie innych osób</w:t>
            </w:r>
          </w:p>
          <w:p w:rsidR="00C8440F" w:rsidRPr="00451CAC" w:rsidRDefault="00C8440F" w:rsidP="00C358E2">
            <w:pPr>
              <w:keepNext/>
              <w:outlineLvl w:val="2"/>
              <w:rPr>
                <w:rFonts w:eastAsia="SimSun"/>
                <w:bCs/>
                <w:lang w:eastAsia="zh-CN"/>
              </w:rPr>
            </w:pPr>
            <w:r w:rsidRPr="009C74B3">
              <w:rPr>
                <w:rFonts w:ascii="TimesNewRoman" w:eastAsiaTheme="minorHAnsi" w:hAnsi="TimesNewRoman" w:cs="TimesNewRoman"/>
                <w:lang w:eastAsia="en-US"/>
              </w:rPr>
              <w:t>8) stosuje formalny lub nieformalny styl wypowiedzi adekwatnie do sytuacji</w:t>
            </w:r>
          </w:p>
        </w:tc>
      </w:tr>
      <w:tr w:rsidR="00C8440F" w:rsidRPr="00451CAC" w:rsidTr="00C358E2">
        <w:trPr>
          <w:trHeight w:val="765"/>
        </w:trPr>
        <w:tc>
          <w:tcPr>
            <w:tcW w:w="2583" w:type="dxa"/>
            <w:vMerge/>
          </w:tcPr>
          <w:p w:rsidR="00C8440F" w:rsidRPr="00451CAC" w:rsidRDefault="00C8440F" w:rsidP="00C358E2">
            <w:pPr>
              <w:numPr>
                <w:ilvl w:val="0"/>
                <w:numId w:val="13"/>
              </w:numPr>
              <w:ind w:left="210" w:hanging="210"/>
              <w:jc w:val="both"/>
              <w:rPr>
                <w:rFonts w:eastAsia="SimSun"/>
                <w:lang w:eastAsia="zh-CN"/>
              </w:rPr>
            </w:pPr>
          </w:p>
        </w:tc>
        <w:tc>
          <w:tcPr>
            <w:tcW w:w="530" w:type="dxa"/>
            <w:tcBorders>
              <w:top w:val="nil"/>
              <w:right w:val="nil"/>
            </w:tcBorders>
          </w:tcPr>
          <w:p w:rsidR="00C8440F" w:rsidRPr="00451CAC" w:rsidRDefault="00C8440F" w:rsidP="00C358E2">
            <w:pPr>
              <w:keepNext/>
              <w:jc w:val="right"/>
              <w:outlineLvl w:val="2"/>
              <w:rPr>
                <w:bCs/>
                <w:lang w:val="en-GB" w:eastAsia="zh-CN"/>
              </w:rPr>
            </w:pPr>
            <w:r w:rsidRPr="00451CAC">
              <w:rPr>
                <w:bCs/>
                <w:lang w:val="en-GB" w:eastAsia="zh-CN"/>
              </w:rPr>
              <w:t>IV.</w:t>
            </w:r>
          </w:p>
        </w:tc>
        <w:tc>
          <w:tcPr>
            <w:tcW w:w="2247" w:type="dxa"/>
            <w:tcBorders>
              <w:top w:val="nil"/>
              <w:left w:val="nil"/>
            </w:tcBorders>
          </w:tcPr>
          <w:p w:rsidR="00C8440F" w:rsidRPr="00451CAC" w:rsidRDefault="00C8440F" w:rsidP="00C358E2">
            <w:pPr>
              <w:keepNext/>
              <w:outlineLvl w:val="2"/>
              <w:rPr>
                <w:bCs/>
                <w:lang w:val="en-GB" w:eastAsia="zh-CN"/>
              </w:rPr>
            </w:pPr>
            <w:proofErr w:type="spellStart"/>
            <w:r w:rsidRPr="00451CAC">
              <w:rPr>
                <w:bCs/>
                <w:lang w:val="en-GB" w:eastAsia="zh-CN"/>
              </w:rPr>
              <w:t>Reagowanie</w:t>
            </w:r>
            <w:proofErr w:type="spellEnd"/>
            <w:r w:rsidRPr="00451CAC">
              <w:rPr>
                <w:bCs/>
                <w:lang w:val="en-GB" w:eastAsia="zh-CN"/>
              </w:rPr>
              <w:t xml:space="preserve"> </w:t>
            </w:r>
            <w:proofErr w:type="spellStart"/>
            <w:r w:rsidRPr="00451CAC">
              <w:rPr>
                <w:bCs/>
                <w:lang w:val="en-GB" w:eastAsia="zh-CN"/>
              </w:rPr>
              <w:t>na</w:t>
            </w:r>
            <w:proofErr w:type="spellEnd"/>
            <w:r w:rsidRPr="00451CAC">
              <w:rPr>
                <w:bCs/>
                <w:lang w:val="en-GB" w:eastAsia="zh-CN"/>
              </w:rPr>
              <w:t xml:space="preserve"> </w:t>
            </w:r>
            <w:proofErr w:type="spellStart"/>
            <w:r w:rsidRPr="00451CAC">
              <w:rPr>
                <w:bCs/>
                <w:lang w:val="en-GB" w:eastAsia="zh-CN"/>
              </w:rPr>
              <w:t>wypowiedzi</w:t>
            </w:r>
            <w:proofErr w:type="spellEnd"/>
            <w:r w:rsidRPr="00451CAC">
              <w:rPr>
                <w:bCs/>
                <w:lang w:val="en-GB" w:eastAsia="zh-CN"/>
              </w:rPr>
              <w:t>.</w:t>
            </w:r>
          </w:p>
        </w:tc>
        <w:tc>
          <w:tcPr>
            <w:tcW w:w="425" w:type="dxa"/>
            <w:tcBorders>
              <w:top w:val="nil"/>
              <w:right w:val="nil"/>
            </w:tcBorders>
          </w:tcPr>
          <w:p w:rsidR="00C8440F" w:rsidRPr="00451CAC" w:rsidRDefault="00C8440F" w:rsidP="00C358E2">
            <w:pPr>
              <w:keepNext/>
              <w:jc w:val="right"/>
              <w:outlineLvl w:val="2"/>
              <w:rPr>
                <w:rFonts w:eastAsia="SimSun"/>
                <w:bCs/>
                <w:lang w:val="en-GB" w:eastAsia="zh-CN"/>
              </w:rPr>
            </w:pPr>
            <w:r>
              <w:rPr>
                <w:rFonts w:eastAsia="SimSun"/>
                <w:bCs/>
                <w:lang w:val="en-GB" w:eastAsia="zh-CN"/>
              </w:rPr>
              <w:t>VII</w:t>
            </w:r>
            <w:r w:rsidRPr="00451CAC">
              <w:rPr>
                <w:rFonts w:eastAsia="SimSun"/>
                <w:bCs/>
                <w:lang w:val="en-GB" w:eastAsia="zh-CN"/>
              </w:rPr>
              <w:t>.</w:t>
            </w:r>
          </w:p>
        </w:tc>
        <w:tc>
          <w:tcPr>
            <w:tcW w:w="3501" w:type="dxa"/>
            <w:tcBorders>
              <w:top w:val="nil"/>
              <w:left w:val="nil"/>
            </w:tcBorders>
          </w:tcPr>
          <w:p w:rsidR="00C8440F" w:rsidRPr="00760ED8" w:rsidRDefault="00C8440F" w:rsidP="00C358E2">
            <w:pPr>
              <w:keepNext/>
              <w:jc w:val="both"/>
              <w:outlineLvl w:val="2"/>
              <w:rPr>
                <w:rFonts w:eastAsia="Calibri"/>
                <w:bCs/>
              </w:rPr>
            </w:pPr>
            <w:r w:rsidRPr="00760ED8">
              <w:rPr>
                <w:rFonts w:eastAsia="Calibri"/>
                <w:bCs/>
              </w:rPr>
              <w:t>Uczeń reaguje w formie prostego tekstu pisanego (np. […] e-mail, […]) w typowych sytuacjach:</w:t>
            </w:r>
          </w:p>
          <w:p w:rsidR="00C8440F" w:rsidRDefault="00C8440F" w:rsidP="00C358E2">
            <w:pPr>
              <w:keepNext/>
              <w:outlineLvl w:val="2"/>
              <w:rPr>
                <w:rFonts w:eastAsia="SimSun"/>
                <w:bCs/>
                <w:lang w:eastAsia="zh-CN"/>
              </w:rPr>
            </w:pPr>
            <w:r>
              <w:rPr>
                <w:rFonts w:eastAsia="SimSun"/>
                <w:bCs/>
                <w:lang w:eastAsia="zh-CN"/>
              </w:rPr>
              <w:t>3</w:t>
            </w:r>
            <w:r w:rsidRPr="00451CAC">
              <w:rPr>
                <w:rFonts w:eastAsia="SimSun"/>
                <w:bCs/>
                <w:lang w:eastAsia="zh-CN"/>
              </w:rPr>
              <w:t>) uzyskuje i przekazuje informacje i wyjaśnienia.</w:t>
            </w:r>
          </w:p>
          <w:p w:rsidR="00C8440F" w:rsidRPr="00451CAC" w:rsidRDefault="00C8440F" w:rsidP="00C358E2">
            <w:pPr>
              <w:keepNext/>
              <w:outlineLvl w:val="2"/>
              <w:rPr>
                <w:rFonts w:eastAsia="SimSun"/>
                <w:bCs/>
                <w:lang w:eastAsia="zh-CN"/>
              </w:rPr>
            </w:pPr>
          </w:p>
        </w:tc>
      </w:tr>
    </w:tbl>
    <w:p w:rsidR="002C23A4" w:rsidRDefault="002C23A4" w:rsidP="00C8440F">
      <w:pPr>
        <w:jc w:val="both"/>
        <w:rPr>
          <w:rFonts w:eastAsia="Calibri"/>
          <w:bCs/>
          <w:i/>
        </w:rPr>
      </w:pPr>
    </w:p>
    <w:p w:rsidR="002C23A4" w:rsidRDefault="002C23A4" w:rsidP="00C8440F">
      <w:pPr>
        <w:jc w:val="both"/>
        <w:rPr>
          <w:rFonts w:eastAsia="Calibri"/>
          <w:bCs/>
          <w:i/>
        </w:rPr>
      </w:pPr>
    </w:p>
    <w:p w:rsidR="00C8440F" w:rsidRPr="00880E57" w:rsidRDefault="00C8440F" w:rsidP="00C8440F">
      <w:pPr>
        <w:jc w:val="both"/>
        <w:rPr>
          <w:rFonts w:eastAsia="Calibri"/>
        </w:rPr>
      </w:pPr>
      <w:r>
        <w:rPr>
          <w:rFonts w:eastAsia="Calibri"/>
          <w:bCs/>
          <w:i/>
        </w:rPr>
        <w:lastRenderedPageBreak/>
        <w:t>Treść</w:t>
      </w:r>
    </w:p>
    <w:p w:rsidR="00C8440F" w:rsidRDefault="00C8440F" w:rsidP="00C8440F">
      <w:pPr>
        <w:jc w:val="both"/>
        <w:rPr>
          <w:rFonts w:eastAsia="Calibri"/>
        </w:rPr>
      </w:pPr>
      <w:r>
        <w:rPr>
          <w:rFonts w:eastAsia="Calibri"/>
        </w:rPr>
        <w:t>W ocenie treści bierze się najpierw pod uwagę, do ilu elementów z polecenia uczeń</w:t>
      </w:r>
      <w:r>
        <w:rPr>
          <w:rFonts w:eastAsia="Calibri"/>
        </w:rPr>
        <w:br/>
        <w:t>się odniósł w swojej wypowiedzi, a następnie, ile z tych elementów rozwinął</w:t>
      </w:r>
      <w:r>
        <w:rPr>
          <w:rFonts w:eastAsia="Calibri"/>
        </w:rPr>
        <w:br/>
        <w:t>w zadowalającym stopniu. Za wypowiedź przyznaje się od 0 do 4 punktów, zgodnie z poniższą tabelą.</w:t>
      </w:r>
    </w:p>
    <w:p w:rsidR="00C8440F" w:rsidRDefault="00C8440F" w:rsidP="00C8440F">
      <w:pPr>
        <w:jc w:val="both"/>
        <w:rPr>
          <w:rFonts w:eastAsia="Calibri"/>
        </w:rPr>
      </w:pPr>
    </w:p>
    <w:tbl>
      <w:tblPr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088"/>
        <w:gridCol w:w="849"/>
        <w:gridCol w:w="849"/>
        <w:gridCol w:w="849"/>
        <w:gridCol w:w="849"/>
      </w:tblGrid>
      <w:tr w:rsidR="00C8440F" w:rsidTr="00C358E2">
        <w:tc>
          <w:tcPr>
            <w:tcW w:w="2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Default="00C8440F" w:rsidP="00C358E2">
            <w:r>
              <w:t>Do ilu elementów uczeń się odniósł?</w:t>
            </w:r>
          </w:p>
        </w:tc>
        <w:tc>
          <w:tcPr>
            <w:tcW w:w="33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Default="00C8440F" w:rsidP="00C358E2">
            <w:pPr>
              <w:jc w:val="center"/>
            </w:pPr>
            <w:r>
              <w:t>Ile elementów rozwinął?</w:t>
            </w:r>
          </w:p>
        </w:tc>
      </w:tr>
      <w:tr w:rsidR="00C8440F" w:rsidTr="00C358E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Default="00C8440F" w:rsidP="00C358E2"/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AEA"/>
            <w:vAlign w:val="center"/>
            <w:hideMark/>
          </w:tcPr>
          <w:p w:rsidR="00C8440F" w:rsidRDefault="00C8440F" w:rsidP="00C358E2">
            <w:pPr>
              <w:jc w:val="center"/>
            </w:pPr>
            <w:r>
              <w:t>3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AEA"/>
            <w:vAlign w:val="center"/>
            <w:hideMark/>
          </w:tcPr>
          <w:p w:rsidR="00C8440F" w:rsidRDefault="00C8440F" w:rsidP="00C358E2">
            <w:pPr>
              <w:jc w:val="center"/>
            </w:pPr>
            <w:r>
              <w:t>2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AEA"/>
            <w:vAlign w:val="center"/>
            <w:hideMark/>
          </w:tcPr>
          <w:p w:rsidR="00C8440F" w:rsidRDefault="00C8440F" w:rsidP="00C358E2">
            <w:pPr>
              <w:jc w:val="center"/>
            </w:pPr>
            <w:r>
              <w:t>1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AEA"/>
            <w:vAlign w:val="center"/>
            <w:hideMark/>
          </w:tcPr>
          <w:p w:rsidR="00C8440F" w:rsidRDefault="00C8440F" w:rsidP="00C358E2">
            <w:pPr>
              <w:jc w:val="center"/>
            </w:pPr>
            <w:r>
              <w:t>0</w:t>
            </w:r>
          </w:p>
        </w:tc>
      </w:tr>
      <w:tr w:rsidR="00C8440F" w:rsidTr="00C358E2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AEA"/>
            <w:hideMark/>
          </w:tcPr>
          <w:p w:rsidR="00C8440F" w:rsidRDefault="00C8440F" w:rsidP="00C358E2">
            <w:pPr>
              <w:jc w:val="center"/>
            </w:pPr>
            <w:r>
              <w:t>3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Default="00C8440F" w:rsidP="00C358E2">
            <w:pPr>
              <w:jc w:val="center"/>
            </w:pPr>
            <w:r>
              <w:t>4 p.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Default="00C8440F" w:rsidP="00C358E2">
            <w:pPr>
              <w:jc w:val="center"/>
            </w:pPr>
            <w:r>
              <w:t>3 p.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Default="00C8440F" w:rsidP="00C358E2">
            <w:pPr>
              <w:jc w:val="center"/>
            </w:pPr>
            <w:r>
              <w:t>2 p.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Default="00C8440F" w:rsidP="00C358E2">
            <w:pPr>
              <w:jc w:val="center"/>
            </w:pPr>
            <w:r>
              <w:t>1 p.</w:t>
            </w:r>
          </w:p>
        </w:tc>
      </w:tr>
      <w:tr w:rsidR="00C8440F" w:rsidTr="00C358E2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AEA"/>
            <w:hideMark/>
          </w:tcPr>
          <w:p w:rsidR="00C8440F" w:rsidRDefault="00C8440F" w:rsidP="00C358E2">
            <w:pPr>
              <w:jc w:val="center"/>
            </w:pPr>
            <w:r>
              <w:t>2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440F" w:rsidRDefault="00C8440F" w:rsidP="00C358E2">
            <w:pPr>
              <w:jc w:val="center"/>
            </w:pP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Default="00C8440F" w:rsidP="00C358E2">
            <w:pPr>
              <w:jc w:val="center"/>
            </w:pPr>
            <w:r>
              <w:t>2 p.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Default="00C8440F" w:rsidP="00C358E2">
            <w:pPr>
              <w:jc w:val="center"/>
            </w:pPr>
            <w:r>
              <w:t>1 p.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Default="00C8440F" w:rsidP="00C358E2">
            <w:pPr>
              <w:jc w:val="center"/>
            </w:pPr>
            <w:r>
              <w:t>1 p.</w:t>
            </w:r>
          </w:p>
        </w:tc>
      </w:tr>
      <w:tr w:rsidR="00C8440F" w:rsidTr="00C358E2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AEA"/>
            <w:hideMark/>
          </w:tcPr>
          <w:p w:rsidR="00C8440F" w:rsidRDefault="00C8440F" w:rsidP="00C358E2">
            <w:pPr>
              <w:jc w:val="center"/>
            </w:pPr>
            <w:r>
              <w:t>1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440F" w:rsidRDefault="00C8440F" w:rsidP="00C358E2">
            <w:pPr>
              <w:jc w:val="center"/>
            </w:pP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440F" w:rsidRDefault="00C8440F" w:rsidP="00C358E2">
            <w:pPr>
              <w:jc w:val="center"/>
            </w:pP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Default="00C8440F" w:rsidP="00C358E2">
            <w:pPr>
              <w:jc w:val="center"/>
            </w:pPr>
            <w:r>
              <w:t>1 p.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Default="00C8440F" w:rsidP="00C358E2">
            <w:pPr>
              <w:jc w:val="center"/>
            </w:pPr>
            <w:r>
              <w:t>0 p.</w:t>
            </w:r>
          </w:p>
        </w:tc>
      </w:tr>
      <w:tr w:rsidR="00C8440F" w:rsidTr="00C358E2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AEA"/>
            <w:hideMark/>
          </w:tcPr>
          <w:p w:rsidR="00C8440F" w:rsidRDefault="00C8440F" w:rsidP="00C358E2">
            <w:pPr>
              <w:jc w:val="center"/>
            </w:pPr>
            <w:r>
              <w:t>0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440F" w:rsidRDefault="00C8440F" w:rsidP="00C358E2">
            <w:pPr>
              <w:jc w:val="center"/>
            </w:pP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440F" w:rsidRDefault="00C8440F" w:rsidP="00C358E2">
            <w:pPr>
              <w:jc w:val="center"/>
            </w:pP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440F" w:rsidRDefault="00C8440F" w:rsidP="00C358E2">
            <w:pPr>
              <w:jc w:val="center"/>
            </w:pP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Default="00C8440F" w:rsidP="00C358E2">
            <w:pPr>
              <w:jc w:val="center"/>
            </w:pPr>
            <w:r>
              <w:t>0 p.</w:t>
            </w:r>
          </w:p>
        </w:tc>
      </w:tr>
    </w:tbl>
    <w:p w:rsidR="00C8440F" w:rsidRDefault="00C8440F" w:rsidP="00C8440F">
      <w:pPr>
        <w:jc w:val="both"/>
        <w:rPr>
          <w:rFonts w:eastAsia="Calibri"/>
        </w:rPr>
      </w:pPr>
    </w:p>
    <w:p w:rsidR="00C8440F" w:rsidRDefault="00C8440F" w:rsidP="00C8440F">
      <w:pPr>
        <w:jc w:val="both"/>
        <w:rPr>
          <w:rFonts w:eastAsia="Calibri"/>
        </w:rPr>
      </w:pPr>
      <w:r>
        <w:rPr>
          <w:rFonts w:eastAsia="Calibri"/>
        </w:rPr>
        <w:t xml:space="preserve">Dla przykładu, za wypowiedź ucznia, który odniósł się do 2 elementów i oba rozwinął, przyznaje się 2 punkty. </w:t>
      </w:r>
    </w:p>
    <w:p w:rsidR="00C8440F" w:rsidRDefault="00C8440F" w:rsidP="00C8440F">
      <w:pPr>
        <w:jc w:val="both"/>
        <w:rPr>
          <w:rFonts w:eastAsia="Calibri"/>
          <w:bCs/>
          <w:i/>
        </w:rPr>
      </w:pPr>
    </w:p>
    <w:p w:rsidR="00C8440F" w:rsidRDefault="00C8440F" w:rsidP="00C8440F">
      <w:pPr>
        <w:jc w:val="both"/>
        <w:rPr>
          <w:rFonts w:eastAsia="Calibri"/>
          <w:bCs/>
          <w:i/>
        </w:rPr>
      </w:pPr>
      <w:r>
        <w:rPr>
          <w:rFonts w:eastAsia="Calibri"/>
          <w:bCs/>
          <w:i/>
        </w:rPr>
        <w:t>Spójność i logika wypowiedzi</w:t>
      </w:r>
    </w:p>
    <w:p w:rsidR="00C8440F" w:rsidRDefault="00C8440F" w:rsidP="00C8440F">
      <w:pPr>
        <w:jc w:val="both"/>
        <w:rPr>
          <w:rFonts w:eastAsia="Calibri"/>
        </w:rPr>
      </w:pPr>
      <w:r>
        <w:rPr>
          <w:rFonts w:eastAsia="Calibri"/>
        </w:rPr>
        <w:t>W ocenie spójności bierze się pod uwagę, czy i w jakim stopniu tekst funkcjonuje jako całość dzięki jasnym powiązaniom (np. leksykalnym, gramatycznym) wewnątrz zdań oraz między zdaniami/akapitami tekstu. W ocenie logiki wypowiedzi bierze się pod uwagę, czy i w jakim stopniu wypowiedź jest klarowna (np. czy nie jest jedynie zbiorem przypadkowo zebranych myśli).</w:t>
      </w:r>
    </w:p>
    <w:p w:rsidR="00C8440F" w:rsidRDefault="00C8440F" w:rsidP="00C8440F">
      <w:pPr>
        <w:jc w:val="both"/>
        <w:rPr>
          <w:rFonts w:eastAsia="Calibri"/>
        </w:rPr>
      </w:pPr>
    </w:p>
    <w:tbl>
      <w:tblPr>
        <w:tblW w:w="907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16"/>
        <w:gridCol w:w="8456"/>
      </w:tblGrid>
      <w:tr w:rsidR="00C8440F" w:rsidRPr="00B94C04" w:rsidTr="00C358E2">
        <w:trPr>
          <w:jc w:val="center"/>
        </w:trPr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jc w:val="center"/>
              <w:rPr>
                <w:rFonts w:eastAsia="Calibri"/>
                <w:b/>
              </w:rPr>
            </w:pPr>
            <w:r w:rsidRPr="00B94C04">
              <w:rPr>
                <w:rFonts w:eastAsia="Calibri"/>
                <w:b/>
              </w:rPr>
              <w:t>2 p.</w:t>
            </w:r>
          </w:p>
        </w:tc>
        <w:tc>
          <w:tcPr>
            <w:tcW w:w="8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Pr="00B94C04" w:rsidRDefault="00C8440F" w:rsidP="00C358E2">
            <w:pPr>
              <w:rPr>
                <w:rFonts w:eastAsia="Calibri"/>
              </w:rPr>
            </w:pPr>
            <w:r w:rsidRPr="00B94C04">
              <w:rPr>
                <w:rFonts w:eastAsia="Calibri"/>
              </w:rPr>
              <w:t>wypowiedź jest w całości lub w znacznej większości spójna i logiczna zarówno na poziomie poszczególnych zdań, jak i całego tekstu</w:t>
            </w:r>
          </w:p>
        </w:tc>
      </w:tr>
      <w:tr w:rsidR="00C8440F" w:rsidRPr="00B94C04" w:rsidTr="00C358E2">
        <w:trPr>
          <w:jc w:val="center"/>
        </w:trPr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jc w:val="center"/>
              <w:rPr>
                <w:rFonts w:eastAsia="Calibri"/>
                <w:b/>
              </w:rPr>
            </w:pPr>
            <w:r w:rsidRPr="00B94C04">
              <w:rPr>
                <w:rFonts w:eastAsia="Calibri"/>
                <w:b/>
              </w:rPr>
              <w:t>1 p.</w:t>
            </w:r>
          </w:p>
        </w:tc>
        <w:tc>
          <w:tcPr>
            <w:tcW w:w="8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Pr="00B94C04" w:rsidRDefault="00C8440F" w:rsidP="00C358E2">
            <w:pPr>
              <w:rPr>
                <w:rFonts w:eastAsia="Calibri"/>
              </w:rPr>
            </w:pPr>
            <w:r w:rsidRPr="00B94C04">
              <w:rPr>
                <w:rFonts w:eastAsia="Calibri"/>
              </w:rPr>
              <w:t>wypowiedź zawiera usterki w spójności/logice na poziomie poszczególnych zdań oraz/lub całego tekstu</w:t>
            </w:r>
          </w:p>
        </w:tc>
      </w:tr>
      <w:tr w:rsidR="00C8440F" w:rsidRPr="00B94C04" w:rsidTr="00C358E2">
        <w:trPr>
          <w:jc w:val="center"/>
        </w:trPr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jc w:val="center"/>
              <w:rPr>
                <w:rFonts w:eastAsia="Calibri"/>
                <w:b/>
              </w:rPr>
            </w:pPr>
            <w:r w:rsidRPr="00B94C04">
              <w:rPr>
                <w:rFonts w:eastAsia="Calibri"/>
                <w:b/>
              </w:rPr>
              <w:t>0 p.</w:t>
            </w:r>
          </w:p>
        </w:tc>
        <w:tc>
          <w:tcPr>
            <w:tcW w:w="8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8440F" w:rsidRPr="00B94C04" w:rsidRDefault="00C8440F" w:rsidP="00C358E2">
            <w:pPr>
              <w:rPr>
                <w:rFonts w:eastAsia="Calibri"/>
              </w:rPr>
            </w:pPr>
            <w:r w:rsidRPr="00B94C04">
              <w:rPr>
                <w:rFonts w:eastAsia="Calibri"/>
              </w:rPr>
              <w:t>wypowiedź jest w znacznej mierze niespójna/nielogiczna; zbudowana jest z trudnych do powiązania w całość fragmentów</w:t>
            </w:r>
          </w:p>
        </w:tc>
      </w:tr>
    </w:tbl>
    <w:p w:rsidR="00C8440F" w:rsidRDefault="00C8440F" w:rsidP="00C8440F">
      <w:pPr>
        <w:jc w:val="both"/>
        <w:rPr>
          <w:rFonts w:eastAsia="Calibri"/>
          <w:bCs/>
          <w:i/>
        </w:rPr>
      </w:pPr>
    </w:p>
    <w:p w:rsidR="00C8440F" w:rsidRPr="00B94C04" w:rsidRDefault="00C8440F" w:rsidP="00C8440F">
      <w:pPr>
        <w:jc w:val="both"/>
        <w:rPr>
          <w:rFonts w:eastAsia="Calibri"/>
          <w:i/>
        </w:rPr>
      </w:pPr>
      <w:r w:rsidRPr="00B94C04">
        <w:rPr>
          <w:rFonts w:eastAsia="Calibri"/>
          <w:bCs/>
          <w:i/>
        </w:rPr>
        <w:t>Zakres środków językowych</w:t>
      </w:r>
      <w:r w:rsidRPr="00B94C04">
        <w:rPr>
          <w:rFonts w:eastAsia="Calibri"/>
          <w:i/>
        </w:rPr>
        <w:t xml:space="preserve"> </w:t>
      </w:r>
    </w:p>
    <w:p w:rsidR="00C8440F" w:rsidRPr="00B94C04" w:rsidRDefault="00C8440F" w:rsidP="00C8440F">
      <w:pPr>
        <w:jc w:val="both"/>
        <w:rPr>
          <w:rFonts w:eastAsia="Calibri"/>
        </w:rPr>
      </w:pPr>
      <w:r w:rsidRPr="00B94C04">
        <w:rPr>
          <w:rFonts w:eastAsia="Calibri"/>
        </w:rPr>
        <w:t>W ocenie zakresu środków językowych bierze się pod uwagę zróżnicowanie struktur leksykalno-gramatycznych użytych w wypowiedzi.</w:t>
      </w:r>
    </w:p>
    <w:p w:rsidR="00C8440F" w:rsidRPr="00B94C04" w:rsidRDefault="00C8440F" w:rsidP="00C8440F">
      <w:pPr>
        <w:jc w:val="both"/>
        <w:rPr>
          <w:rFonts w:eastAsia="Calibri"/>
        </w:rPr>
      </w:pPr>
    </w:p>
    <w:tbl>
      <w:tblPr>
        <w:tblW w:w="907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27"/>
        <w:gridCol w:w="8445"/>
      </w:tblGrid>
      <w:tr w:rsidR="00C8440F" w:rsidRPr="00B94C04" w:rsidTr="00C358E2">
        <w:trPr>
          <w:jc w:val="center"/>
        </w:trPr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jc w:val="center"/>
              <w:rPr>
                <w:rFonts w:eastAsia="Calibri"/>
                <w:b/>
              </w:rPr>
            </w:pPr>
            <w:r w:rsidRPr="00B94C04">
              <w:rPr>
                <w:rFonts w:eastAsia="Calibri"/>
                <w:b/>
              </w:rPr>
              <w:t>2 p.</w:t>
            </w:r>
          </w:p>
        </w:tc>
        <w:tc>
          <w:tcPr>
            <w:tcW w:w="8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rPr>
                <w:rFonts w:eastAsia="Calibri"/>
              </w:rPr>
            </w:pPr>
            <w:r w:rsidRPr="00B94C04">
              <w:rPr>
                <w:rFonts w:eastAsia="Calibri"/>
              </w:rPr>
              <w:t>zadowalający zakres środków językowych; oprócz środków językowych o wysokim stopniu pospolitości w wypowiedzi występuje kilka precyzyjnych sformułowań</w:t>
            </w:r>
          </w:p>
        </w:tc>
      </w:tr>
      <w:tr w:rsidR="00C8440F" w:rsidRPr="00B94C04" w:rsidTr="00C358E2">
        <w:trPr>
          <w:jc w:val="center"/>
        </w:trPr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jc w:val="center"/>
              <w:rPr>
                <w:rFonts w:eastAsia="Calibri"/>
                <w:b/>
              </w:rPr>
            </w:pPr>
            <w:r w:rsidRPr="00B94C04">
              <w:rPr>
                <w:rFonts w:eastAsia="Calibri"/>
                <w:b/>
              </w:rPr>
              <w:t>1 p.</w:t>
            </w:r>
          </w:p>
        </w:tc>
        <w:tc>
          <w:tcPr>
            <w:tcW w:w="8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rPr>
                <w:rFonts w:eastAsia="Calibri"/>
              </w:rPr>
            </w:pPr>
            <w:r w:rsidRPr="00B94C04">
              <w:rPr>
                <w:rFonts w:eastAsia="Calibri"/>
              </w:rPr>
              <w:t>ograniczony zakres środków językowych; w wypowiedzi użyte są głównie środki językowe o wysokim stopniu pospolitości</w:t>
            </w:r>
          </w:p>
        </w:tc>
      </w:tr>
      <w:tr w:rsidR="00C8440F" w:rsidRPr="00B94C04" w:rsidTr="00C358E2">
        <w:trPr>
          <w:jc w:val="center"/>
        </w:trPr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jc w:val="center"/>
              <w:rPr>
                <w:rFonts w:eastAsia="Calibri"/>
                <w:b/>
              </w:rPr>
            </w:pPr>
            <w:r w:rsidRPr="00B94C04">
              <w:rPr>
                <w:rFonts w:eastAsia="Calibri"/>
                <w:b/>
              </w:rPr>
              <w:t>0 p.</w:t>
            </w:r>
          </w:p>
        </w:tc>
        <w:tc>
          <w:tcPr>
            <w:tcW w:w="8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rPr>
                <w:rFonts w:eastAsia="Calibri"/>
              </w:rPr>
            </w:pPr>
            <w:r w:rsidRPr="00B94C04">
              <w:rPr>
                <w:rFonts w:eastAsia="Calibri"/>
              </w:rPr>
              <w:t>bardzo ograniczony zakres środków językowych w znacznym stopniu uniemożliwiający realizację polecenia</w:t>
            </w:r>
          </w:p>
        </w:tc>
      </w:tr>
    </w:tbl>
    <w:p w:rsidR="00C8440F" w:rsidRDefault="00C8440F" w:rsidP="00C8440F">
      <w:pPr>
        <w:jc w:val="both"/>
        <w:rPr>
          <w:rFonts w:eastAsia="Calibri"/>
        </w:rPr>
      </w:pPr>
    </w:p>
    <w:p w:rsidR="00C8440F" w:rsidRDefault="00C8440F" w:rsidP="00C8440F">
      <w:pPr>
        <w:jc w:val="both"/>
        <w:rPr>
          <w:rFonts w:eastAsia="Calibri"/>
          <w:lang w:val="fr-FR"/>
        </w:rPr>
      </w:pPr>
      <w:r w:rsidRPr="00B94C04">
        <w:rPr>
          <w:rFonts w:eastAsia="Calibri"/>
        </w:rPr>
        <w:t xml:space="preserve">Pod pojęciem „precyzyjne sformułowania” rozumiemy wyrażanie myśli z wykorzystaniem słownictwa swoistego dla tematu i unikanie słów oraz struktur o wysokim stopniu pospolitości, takich jak </w:t>
      </w:r>
      <w:r w:rsidRPr="00B94C04">
        <w:rPr>
          <w:rFonts w:eastAsia="Calibri"/>
          <w:i/>
        </w:rPr>
        <w:t xml:space="preserve">miły, sympatyczny, </w:t>
      </w:r>
      <w:r w:rsidRPr="00B94C04">
        <w:rPr>
          <w:rFonts w:eastAsia="Calibri"/>
          <w:i/>
          <w:iCs/>
        </w:rPr>
        <w:t>fajny</w:t>
      </w:r>
      <w:r w:rsidRPr="00B94C04">
        <w:rPr>
          <w:rFonts w:eastAsia="Calibri"/>
        </w:rPr>
        <w:t>. W precyzji wyrażania myśli mieści</w:t>
      </w:r>
      <w:r w:rsidRPr="00B94C04">
        <w:rPr>
          <w:rFonts w:eastAsia="Calibri"/>
        </w:rPr>
        <w:br/>
        <w:t xml:space="preserve">się również charakterystyczny dla danego języka sposób wyrażania </w:t>
      </w:r>
      <w:r w:rsidRPr="00037125">
        <w:rPr>
          <w:rFonts w:eastAsia="Calibri"/>
        </w:rPr>
        <w:t>znaczeń, np.</w:t>
      </w:r>
      <w:r>
        <w:rPr>
          <w:rFonts w:eastAsia="Calibri"/>
          <w:i/>
        </w:rPr>
        <w:t xml:space="preserve"> </w:t>
      </w:r>
      <w:r>
        <w:rPr>
          <w:rFonts w:eastAsia="Calibri"/>
          <w:i/>
          <w:lang w:val="it-IT"/>
        </w:rPr>
        <w:t>Nella sala c’è molto spazio</w:t>
      </w:r>
      <w:r w:rsidRPr="00B94C04">
        <w:rPr>
          <w:rFonts w:eastAsia="Calibri"/>
          <w:lang w:val="fr-FR"/>
        </w:rPr>
        <w:t xml:space="preserve"> zamiast </w:t>
      </w:r>
      <w:r>
        <w:rPr>
          <w:rFonts w:eastAsia="Calibri"/>
          <w:i/>
          <w:lang w:val="fr-FR"/>
        </w:rPr>
        <w:t>Nella sala è molto spazio.</w:t>
      </w:r>
    </w:p>
    <w:p w:rsidR="00C8440F" w:rsidRPr="009C74B3" w:rsidRDefault="00C8440F" w:rsidP="00C8440F">
      <w:pPr>
        <w:spacing w:after="200" w:line="276" w:lineRule="auto"/>
        <w:rPr>
          <w:rFonts w:eastAsia="Calibri"/>
          <w:bCs/>
          <w:i/>
          <w:lang w:val="it-IT"/>
        </w:rPr>
      </w:pPr>
    </w:p>
    <w:p w:rsidR="002C23A4" w:rsidRPr="009C74B3" w:rsidRDefault="002C23A4" w:rsidP="00C8440F">
      <w:pPr>
        <w:spacing w:after="200" w:line="276" w:lineRule="auto"/>
        <w:rPr>
          <w:rFonts w:eastAsia="Calibri"/>
          <w:bCs/>
          <w:i/>
          <w:lang w:val="it-IT"/>
        </w:rPr>
      </w:pPr>
    </w:p>
    <w:p w:rsidR="00C8440F" w:rsidRPr="00073659" w:rsidRDefault="00C8440F" w:rsidP="00C8440F">
      <w:pPr>
        <w:spacing w:after="200" w:line="276" w:lineRule="auto"/>
        <w:rPr>
          <w:rFonts w:eastAsia="Calibri"/>
          <w:bCs/>
          <w:i/>
        </w:rPr>
      </w:pPr>
      <w:r w:rsidRPr="00B94C04">
        <w:rPr>
          <w:rFonts w:eastAsia="Calibri"/>
          <w:bCs/>
          <w:i/>
        </w:rPr>
        <w:lastRenderedPageBreak/>
        <w:t>Poprawność środków językowych</w:t>
      </w:r>
    </w:p>
    <w:p w:rsidR="00C8440F" w:rsidRDefault="00C8440F" w:rsidP="00C8440F">
      <w:pPr>
        <w:jc w:val="both"/>
        <w:rPr>
          <w:rFonts w:eastAsia="Calibri"/>
        </w:rPr>
      </w:pPr>
      <w:r w:rsidRPr="00B94C04">
        <w:rPr>
          <w:rFonts w:eastAsia="Calibri"/>
        </w:rPr>
        <w:t>W ocenie poprawności środków językowych bierze się pod uwagę błędy gramatyczne, leksykalne i ortograficzne oraz ich wpływ na komunikatywność wypowiedzi.</w:t>
      </w:r>
    </w:p>
    <w:p w:rsidR="00C8440F" w:rsidRPr="00B94C04" w:rsidRDefault="00C8440F" w:rsidP="00C8440F">
      <w:pPr>
        <w:jc w:val="both"/>
        <w:rPr>
          <w:rFonts w:eastAsia="Calibri"/>
        </w:rPr>
      </w:pPr>
    </w:p>
    <w:tbl>
      <w:tblPr>
        <w:tblW w:w="907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24"/>
        <w:gridCol w:w="8448"/>
      </w:tblGrid>
      <w:tr w:rsidR="00C8440F" w:rsidRPr="00B94C04" w:rsidTr="00C358E2">
        <w:trPr>
          <w:trHeight w:hRule="exact" w:val="600"/>
          <w:jc w:val="center"/>
        </w:trPr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jc w:val="center"/>
              <w:rPr>
                <w:rFonts w:eastAsia="Calibri"/>
                <w:b/>
              </w:rPr>
            </w:pPr>
            <w:r w:rsidRPr="00B94C04">
              <w:rPr>
                <w:rFonts w:eastAsia="Calibri"/>
                <w:b/>
              </w:rPr>
              <w:t>2 p.</w:t>
            </w:r>
          </w:p>
        </w:tc>
        <w:tc>
          <w:tcPr>
            <w:tcW w:w="8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rPr>
                <w:rFonts w:eastAsia="Calibri"/>
              </w:rPr>
            </w:pPr>
            <w:r w:rsidRPr="00B94C04">
              <w:rPr>
                <w:rFonts w:eastAsia="Calibri"/>
              </w:rPr>
              <w:t>brak błędów lub nieliczne błędy niezakłócające komunikacji / sporadycznie zakłócające komunikację</w:t>
            </w:r>
          </w:p>
        </w:tc>
      </w:tr>
      <w:tr w:rsidR="00C8440F" w:rsidRPr="00B94C04" w:rsidTr="00C358E2">
        <w:trPr>
          <w:trHeight w:hRule="exact" w:val="600"/>
          <w:jc w:val="center"/>
        </w:trPr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jc w:val="center"/>
              <w:rPr>
                <w:rFonts w:eastAsia="Calibri"/>
                <w:b/>
              </w:rPr>
            </w:pPr>
            <w:r w:rsidRPr="00B94C04">
              <w:rPr>
                <w:rFonts w:eastAsia="Calibri"/>
                <w:b/>
              </w:rPr>
              <w:t>1 p.</w:t>
            </w:r>
          </w:p>
        </w:tc>
        <w:tc>
          <w:tcPr>
            <w:tcW w:w="8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rPr>
                <w:rFonts w:eastAsia="Calibri"/>
              </w:rPr>
            </w:pPr>
            <w:r w:rsidRPr="00B94C04">
              <w:rPr>
                <w:rFonts w:eastAsia="Calibri"/>
              </w:rPr>
              <w:t>liczne błędy niezakłócające komunikacji lub czasami zakłócające komunikację</w:t>
            </w:r>
          </w:p>
        </w:tc>
      </w:tr>
      <w:tr w:rsidR="00C8440F" w:rsidRPr="00B94C04" w:rsidTr="00C358E2">
        <w:trPr>
          <w:trHeight w:hRule="exact" w:val="600"/>
          <w:jc w:val="center"/>
        </w:trPr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jc w:val="center"/>
              <w:rPr>
                <w:rFonts w:eastAsia="Calibri"/>
                <w:b/>
              </w:rPr>
            </w:pPr>
            <w:r w:rsidRPr="00B94C04">
              <w:rPr>
                <w:rFonts w:eastAsia="Calibri"/>
                <w:b/>
              </w:rPr>
              <w:t>0 p.</w:t>
            </w:r>
          </w:p>
        </w:tc>
        <w:tc>
          <w:tcPr>
            <w:tcW w:w="8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440F" w:rsidRPr="00B94C04" w:rsidRDefault="00C8440F" w:rsidP="00C358E2">
            <w:pPr>
              <w:rPr>
                <w:rFonts w:eastAsia="Calibri"/>
              </w:rPr>
            </w:pPr>
            <w:r w:rsidRPr="00B94C04">
              <w:rPr>
                <w:rFonts w:eastAsia="Calibri"/>
              </w:rPr>
              <w:t>bardzo liczne błędy w znacznym stopniu zakłócające komunikację</w:t>
            </w:r>
          </w:p>
        </w:tc>
      </w:tr>
    </w:tbl>
    <w:p w:rsidR="00C8440F" w:rsidRDefault="00C8440F" w:rsidP="00C8440F">
      <w:pPr>
        <w:jc w:val="both"/>
      </w:pPr>
    </w:p>
    <w:p w:rsidR="00C8440F" w:rsidRPr="002802E4" w:rsidRDefault="00C8440F" w:rsidP="00C8440F">
      <w:pPr>
        <w:jc w:val="both"/>
        <w:rPr>
          <w:rFonts w:eastAsia="Calibri"/>
          <w:i/>
          <w:iCs/>
        </w:rPr>
      </w:pPr>
      <w:r w:rsidRPr="002802E4">
        <w:rPr>
          <w:rFonts w:eastAsia="Calibri"/>
          <w:i/>
          <w:iCs/>
        </w:rPr>
        <w:t>Uwagi dodatkowe</w:t>
      </w:r>
    </w:p>
    <w:p w:rsidR="00C8440F" w:rsidRPr="00FA2C23" w:rsidRDefault="00C8440F" w:rsidP="00C8440F">
      <w:pPr>
        <w:numPr>
          <w:ilvl w:val="0"/>
          <w:numId w:val="3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FA2C23">
        <w:rPr>
          <w:rFonts w:eastAsia="Calibri"/>
        </w:rPr>
        <w:t>Wypowiedź nie podlega ocenie (egzaminator przyznaje 0 punktów we wszystkich kryteriach), jeżeli jest</w:t>
      </w:r>
    </w:p>
    <w:p w:rsidR="00C8440F" w:rsidRDefault="00C8440F" w:rsidP="00C8440F">
      <w:pPr>
        <w:numPr>
          <w:ilvl w:val="0"/>
          <w:numId w:val="4"/>
        </w:numPr>
        <w:ind w:left="681" w:hanging="284"/>
        <w:jc w:val="both"/>
        <w:rPr>
          <w:rFonts w:eastAsia="Calibri"/>
        </w:rPr>
      </w:pPr>
      <w:r w:rsidRPr="00FA2C23">
        <w:rPr>
          <w:rFonts w:eastAsia="Calibri"/>
        </w:rPr>
        <w:t xml:space="preserve">w całości nieczytelna (pod pracą </w:t>
      </w:r>
      <w:r>
        <w:rPr>
          <w:rFonts w:eastAsia="Calibri"/>
        </w:rPr>
        <w:t>zapisuje się</w:t>
      </w:r>
      <w:r w:rsidRPr="00FA2C23">
        <w:rPr>
          <w:rFonts w:eastAsia="Calibri"/>
        </w:rPr>
        <w:t xml:space="preserve"> „praca w całości nieczytelna”, a na karcie odpowiedzi zaznacza</w:t>
      </w:r>
      <w:r>
        <w:rPr>
          <w:rFonts w:eastAsia="Calibri"/>
        </w:rPr>
        <w:t xml:space="preserve"> się</w:t>
      </w:r>
      <w:r w:rsidRPr="00FA2C23">
        <w:rPr>
          <w:rFonts w:eastAsia="Calibri"/>
        </w:rPr>
        <w:t xml:space="preserve"> 0 punktów w każdym kryterium) </w:t>
      </w:r>
    </w:p>
    <w:p w:rsidR="00C8440F" w:rsidRPr="00FA2C23" w:rsidRDefault="00C8440F" w:rsidP="00C8440F">
      <w:pPr>
        <w:ind w:left="681"/>
        <w:jc w:val="both"/>
        <w:rPr>
          <w:rFonts w:eastAsia="Calibri"/>
        </w:rPr>
      </w:pPr>
      <w:r w:rsidRPr="00FA2C23">
        <w:rPr>
          <w:rFonts w:eastAsia="Calibri"/>
        </w:rPr>
        <w:t>LUB</w:t>
      </w:r>
    </w:p>
    <w:p w:rsidR="00C8440F" w:rsidRPr="00FA2C23" w:rsidRDefault="00C8440F" w:rsidP="00C8440F">
      <w:pPr>
        <w:numPr>
          <w:ilvl w:val="0"/>
          <w:numId w:val="4"/>
        </w:numPr>
        <w:ind w:left="681" w:hanging="284"/>
        <w:jc w:val="both"/>
        <w:rPr>
          <w:rFonts w:eastAsia="Calibri"/>
        </w:rPr>
      </w:pPr>
      <w:r w:rsidRPr="00FA2C23">
        <w:rPr>
          <w:rFonts w:eastAsia="Calibri"/>
        </w:rPr>
        <w:t xml:space="preserve">całkowicie niezgodna z poleceniem (pod pracą </w:t>
      </w:r>
      <w:r>
        <w:rPr>
          <w:rFonts w:eastAsia="Calibri"/>
        </w:rPr>
        <w:t>za</w:t>
      </w:r>
      <w:r w:rsidRPr="00FA2C23">
        <w:rPr>
          <w:rFonts w:eastAsia="Calibri"/>
        </w:rPr>
        <w:t>pis</w:t>
      </w:r>
      <w:r>
        <w:rPr>
          <w:rFonts w:eastAsia="Calibri"/>
        </w:rPr>
        <w:t>uje się</w:t>
      </w:r>
      <w:r w:rsidRPr="00FA2C23">
        <w:rPr>
          <w:rFonts w:eastAsia="Calibri"/>
        </w:rPr>
        <w:t xml:space="preserve"> „praca całkowicie niezgodna z poleceniem”, a na karcie odpowiedzi zaznacza</w:t>
      </w:r>
      <w:r>
        <w:rPr>
          <w:rFonts w:eastAsia="Calibri"/>
        </w:rPr>
        <w:t xml:space="preserve"> się</w:t>
      </w:r>
      <w:r w:rsidRPr="00FA2C23">
        <w:rPr>
          <w:rFonts w:eastAsia="Calibri"/>
        </w:rPr>
        <w:t xml:space="preserve"> 0 punktów w każdym kryterium) LUB</w:t>
      </w:r>
    </w:p>
    <w:p w:rsidR="00C8440F" w:rsidRDefault="00C8440F" w:rsidP="00C8440F">
      <w:pPr>
        <w:numPr>
          <w:ilvl w:val="0"/>
          <w:numId w:val="4"/>
        </w:numPr>
        <w:ind w:left="681" w:hanging="284"/>
        <w:jc w:val="both"/>
        <w:rPr>
          <w:rFonts w:eastAsia="Calibri"/>
        </w:rPr>
      </w:pPr>
      <w:r w:rsidRPr="00462C2C">
        <w:rPr>
          <w:rFonts w:eastAsia="Calibri"/>
        </w:rPr>
        <w:t xml:space="preserve">niekomunikatywna dla odbiorcy, np. w całości napisana fonetycznie (pod pracą </w:t>
      </w:r>
      <w:r>
        <w:rPr>
          <w:rFonts w:eastAsia="Calibri"/>
        </w:rPr>
        <w:t>za</w:t>
      </w:r>
      <w:r w:rsidRPr="00462C2C">
        <w:rPr>
          <w:rFonts w:eastAsia="Calibri"/>
        </w:rPr>
        <w:t>pis</w:t>
      </w:r>
      <w:r>
        <w:rPr>
          <w:rFonts w:eastAsia="Calibri"/>
        </w:rPr>
        <w:t>uje się</w:t>
      </w:r>
      <w:r w:rsidRPr="00462C2C">
        <w:rPr>
          <w:rFonts w:eastAsia="Calibri"/>
        </w:rPr>
        <w:t xml:space="preserve"> „praca całkowicie niekomunikatywna”, a na karcie odpowiedzi zaznacza</w:t>
      </w:r>
      <w:r>
        <w:rPr>
          <w:rFonts w:eastAsia="Calibri"/>
        </w:rPr>
        <w:t xml:space="preserve"> się</w:t>
      </w:r>
      <w:r w:rsidRPr="00462C2C">
        <w:rPr>
          <w:rFonts w:eastAsia="Calibri"/>
        </w:rPr>
        <w:t xml:space="preserve"> 0 punktów w każdym kryterium) </w:t>
      </w:r>
    </w:p>
    <w:p w:rsidR="00C8440F" w:rsidRPr="00462C2C" w:rsidRDefault="00C8440F" w:rsidP="00C8440F">
      <w:pPr>
        <w:pStyle w:val="Akapitzlist"/>
        <w:numPr>
          <w:ilvl w:val="0"/>
          <w:numId w:val="3"/>
        </w:numPr>
        <w:tabs>
          <w:tab w:val="clear" w:pos="340"/>
        </w:tabs>
        <w:ind w:left="397" w:hanging="397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Praca, która zawiera fragmenty odtworzone z podręcznika, zadania zawartego w arkuszu egzaminacyjnym </w:t>
      </w:r>
      <w:r w:rsidRPr="00462C2C">
        <w:rPr>
          <w:rFonts w:eastAsia="Calibri"/>
        </w:rPr>
        <w:t xml:space="preserve">lub </w:t>
      </w:r>
      <w:r>
        <w:rPr>
          <w:rFonts w:eastAsia="Calibri"/>
        </w:rPr>
        <w:t xml:space="preserve">z </w:t>
      </w:r>
      <w:r w:rsidRPr="00462C2C">
        <w:rPr>
          <w:rFonts w:eastAsia="Calibri"/>
        </w:rPr>
        <w:t>innego źródła</w:t>
      </w:r>
      <w:r>
        <w:rPr>
          <w:rFonts w:eastAsia="Calibri"/>
        </w:rPr>
        <w:t xml:space="preserve">, w tym internetowego, lub przepisane od innego zdającego jest </w:t>
      </w:r>
      <w:r w:rsidRPr="00C0477F">
        <w:rPr>
          <w:rFonts w:eastAsia="Calibri"/>
          <w:u w:val="single"/>
        </w:rPr>
        <w:t xml:space="preserve">uznawana za </w:t>
      </w:r>
      <w:r>
        <w:rPr>
          <w:rFonts w:eastAsia="Calibri"/>
          <w:u w:val="single"/>
        </w:rPr>
        <w:t xml:space="preserve">pracę </w:t>
      </w:r>
      <w:r w:rsidRPr="00C0477F">
        <w:rPr>
          <w:rFonts w:eastAsia="Calibri"/>
          <w:u w:val="single"/>
        </w:rPr>
        <w:t>niesamodzielną</w:t>
      </w:r>
      <w:r>
        <w:rPr>
          <w:rFonts w:eastAsia="Calibri"/>
        </w:rPr>
        <w:t xml:space="preserve">. </w:t>
      </w:r>
    </w:p>
    <w:p w:rsidR="00C8440F" w:rsidRPr="00FA2C23" w:rsidRDefault="00C8440F" w:rsidP="00C8440F">
      <w:pPr>
        <w:numPr>
          <w:ilvl w:val="0"/>
          <w:numId w:val="3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FA2C23">
        <w:rPr>
          <w:rFonts w:eastAsia="Calibri"/>
        </w:rPr>
        <w:t xml:space="preserve">Jeżeli praca </w:t>
      </w:r>
      <w:r w:rsidRPr="00FA2C23">
        <w:rPr>
          <w:rFonts w:eastAsia="Calibri"/>
          <w:u w:val="single"/>
        </w:rPr>
        <w:t>zawiera fragmenty</w:t>
      </w:r>
      <w:r w:rsidRPr="00FA2C23">
        <w:rPr>
          <w:rFonts w:eastAsia="Calibri"/>
        </w:rPr>
        <w:t xml:space="preserve"> na zupełnie inny temat</w:t>
      </w:r>
      <w:r>
        <w:rPr>
          <w:rFonts w:eastAsia="Calibri"/>
        </w:rPr>
        <w:t>,</w:t>
      </w:r>
      <w:r w:rsidRPr="00FA2C23">
        <w:rPr>
          <w:rFonts w:eastAsia="Calibri"/>
        </w:rPr>
        <w:t xml:space="preserve"> wyuczone na pamięć </w:t>
      </w:r>
      <w:r>
        <w:rPr>
          <w:rFonts w:eastAsia="Calibri"/>
        </w:rPr>
        <w:t>oraz/</w:t>
      </w:r>
      <w:r w:rsidRPr="00FA2C23">
        <w:rPr>
          <w:rFonts w:eastAsia="Calibri"/>
        </w:rPr>
        <w:t xml:space="preserve">lub fragmenty pracy całkowicie nienawiązujące do polecenia, a jednocześnie zaburzające spójność i logikę tekstu, są </w:t>
      </w:r>
      <w:r w:rsidRPr="000B3F99">
        <w:rPr>
          <w:rFonts w:eastAsia="Calibri"/>
        </w:rPr>
        <w:t>one</w:t>
      </w:r>
      <w:r w:rsidRPr="00FA2C23">
        <w:rPr>
          <w:rFonts w:eastAsia="Calibri"/>
          <w:b/>
        </w:rPr>
        <w:t xml:space="preserve"> </w:t>
      </w:r>
      <w:r>
        <w:rPr>
          <w:rFonts w:eastAsia="Calibri"/>
          <w:b/>
        </w:rPr>
        <w:t>otaczane kołem</w:t>
      </w:r>
      <w:r w:rsidRPr="00FA2C23">
        <w:rPr>
          <w:rFonts w:eastAsia="Calibri"/>
        </w:rPr>
        <w:t xml:space="preserve"> i nie są brane pod uwagę przy liczeniu słów i ocenie zakresu środków językowych i poprawności środków językowych.</w:t>
      </w:r>
    </w:p>
    <w:p w:rsidR="00C8440F" w:rsidRPr="00891F43" w:rsidRDefault="00C8440F" w:rsidP="00C8440F">
      <w:pPr>
        <w:numPr>
          <w:ilvl w:val="0"/>
          <w:numId w:val="3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891F43">
        <w:rPr>
          <w:rFonts w:eastAsia="Calibri"/>
        </w:rPr>
        <w:t xml:space="preserve">Jeżeli za wypowiedź przyznano 0 punktów w kryterium treści, we wszystkich pozostałych kryteriach </w:t>
      </w:r>
      <w:r>
        <w:rPr>
          <w:rFonts w:eastAsia="Calibri"/>
        </w:rPr>
        <w:t>przyznaje się również</w:t>
      </w:r>
      <w:r w:rsidRPr="00891F43">
        <w:rPr>
          <w:rFonts w:eastAsia="Calibri"/>
        </w:rPr>
        <w:t xml:space="preserve"> 0 punktów. W takich pracach oznacza</w:t>
      </w:r>
      <w:r>
        <w:rPr>
          <w:rFonts w:eastAsia="Calibri"/>
        </w:rPr>
        <w:t xml:space="preserve"> się</w:t>
      </w:r>
      <w:r w:rsidRPr="00891F43">
        <w:rPr>
          <w:rFonts w:eastAsia="Calibri"/>
        </w:rPr>
        <w:t xml:space="preserve"> błędy.</w:t>
      </w:r>
    </w:p>
    <w:p w:rsidR="00C8440F" w:rsidRPr="00891F43" w:rsidRDefault="00C8440F" w:rsidP="00C8440F">
      <w:pPr>
        <w:numPr>
          <w:ilvl w:val="0"/>
          <w:numId w:val="3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891F43">
        <w:rPr>
          <w:rFonts w:eastAsia="Calibri"/>
        </w:rPr>
        <w:t>Jeżeli za wypowiedź przyznano 1 punkt w kryterium treści, we wszystkich pozostałych kryteriach przyzna</w:t>
      </w:r>
      <w:r>
        <w:rPr>
          <w:rFonts w:eastAsia="Calibri"/>
        </w:rPr>
        <w:t>je się</w:t>
      </w:r>
      <w:r w:rsidRPr="00891F43">
        <w:rPr>
          <w:rFonts w:eastAsia="Calibri"/>
        </w:rPr>
        <w:t xml:space="preserve"> najwyżej 1 punkt. W takich pracach oznacza</w:t>
      </w:r>
      <w:r>
        <w:rPr>
          <w:rFonts w:eastAsia="Calibri"/>
        </w:rPr>
        <w:t xml:space="preserve"> się</w:t>
      </w:r>
      <w:r w:rsidRPr="00891F43">
        <w:rPr>
          <w:rFonts w:eastAsia="Calibri"/>
        </w:rPr>
        <w:t xml:space="preserve"> błędy.</w:t>
      </w:r>
    </w:p>
    <w:p w:rsidR="00C8440F" w:rsidRPr="00891F43" w:rsidRDefault="00C8440F" w:rsidP="00C8440F">
      <w:pPr>
        <w:numPr>
          <w:ilvl w:val="0"/>
          <w:numId w:val="3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891F43">
        <w:rPr>
          <w:rFonts w:eastAsia="Calibri"/>
        </w:rPr>
        <w:t xml:space="preserve">Jeżeli wypowiedź zawiera </w:t>
      </w:r>
      <w:r w:rsidRPr="00891F43">
        <w:rPr>
          <w:rFonts w:eastAsia="Calibri"/>
          <w:b/>
        </w:rPr>
        <w:t>40 słów</w:t>
      </w:r>
      <w:r w:rsidRPr="00891F43">
        <w:rPr>
          <w:rFonts w:eastAsia="Calibri"/>
        </w:rPr>
        <w:t xml:space="preserve"> lub mniej, jest oceniana wyłącznie w kryterium treści. W pozostałych kryteriach </w:t>
      </w:r>
      <w:r>
        <w:rPr>
          <w:rFonts w:eastAsia="Calibri"/>
        </w:rPr>
        <w:t>p</w:t>
      </w:r>
      <w:r w:rsidRPr="00891F43">
        <w:rPr>
          <w:rFonts w:eastAsia="Calibri"/>
        </w:rPr>
        <w:t>rzyzna</w:t>
      </w:r>
      <w:r>
        <w:rPr>
          <w:rFonts w:eastAsia="Calibri"/>
        </w:rPr>
        <w:t>je się</w:t>
      </w:r>
      <w:r w:rsidRPr="00891F43">
        <w:rPr>
          <w:rFonts w:eastAsia="Calibri"/>
        </w:rPr>
        <w:t xml:space="preserve"> 0 punktów. W takich pracach nie oznacza</w:t>
      </w:r>
      <w:r>
        <w:rPr>
          <w:rFonts w:eastAsia="Calibri"/>
        </w:rPr>
        <w:t xml:space="preserve"> się</w:t>
      </w:r>
      <w:r w:rsidRPr="00891F43">
        <w:rPr>
          <w:rFonts w:eastAsia="Calibri"/>
        </w:rPr>
        <w:t xml:space="preserve"> błędów.</w:t>
      </w:r>
    </w:p>
    <w:p w:rsidR="00C8440F" w:rsidRPr="00FA2C23" w:rsidRDefault="00C8440F" w:rsidP="00C8440F">
      <w:pPr>
        <w:numPr>
          <w:ilvl w:val="0"/>
          <w:numId w:val="3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FA2C23">
        <w:rPr>
          <w:rFonts w:eastAsia="Calibri"/>
        </w:rPr>
        <w:t xml:space="preserve">Słowa zapisane przy użyciu skrótów, np. </w:t>
      </w:r>
      <w:proofErr w:type="spellStart"/>
      <w:r>
        <w:rPr>
          <w:rFonts w:eastAsia="Calibri"/>
          <w:i/>
        </w:rPr>
        <w:t>qc</w:t>
      </w:r>
      <w:proofErr w:type="spellEnd"/>
      <w:r w:rsidRPr="00FA2C23">
        <w:rPr>
          <w:rFonts w:eastAsia="Calibri"/>
        </w:rPr>
        <w:t>, oznacz</w:t>
      </w:r>
      <w:r>
        <w:rPr>
          <w:rFonts w:eastAsia="Calibri"/>
        </w:rPr>
        <w:t>a się</w:t>
      </w:r>
      <w:r w:rsidRPr="00FA2C23">
        <w:rPr>
          <w:rFonts w:eastAsia="Calibri"/>
        </w:rPr>
        <w:t xml:space="preserve"> jako błędy ortograficzne.</w:t>
      </w:r>
    </w:p>
    <w:p w:rsidR="00C8440F" w:rsidRPr="00FA2C23" w:rsidRDefault="00C8440F" w:rsidP="00C8440F">
      <w:pPr>
        <w:numPr>
          <w:ilvl w:val="0"/>
          <w:numId w:val="3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FA2C23">
        <w:rPr>
          <w:rFonts w:eastAsia="Calibri"/>
        </w:rPr>
        <w:t>W ocenie poprawności środków językowych w wypowiedziach uczniów ze stwierdzoną dysleksją nie bierze się pod uwagę błędów ortograficznych</w:t>
      </w:r>
      <w:r>
        <w:rPr>
          <w:rFonts w:eastAsia="Calibri"/>
        </w:rPr>
        <w:t xml:space="preserve">. Błąd ortograficzny zmieniający znaczenie wyrazu w pracy dyslektyków to błąd językowy. Jest on brany pod uwagę </w:t>
      </w:r>
      <w:r>
        <w:rPr>
          <w:rFonts w:eastAsia="Calibri"/>
        </w:rPr>
        <w:br/>
        <w:t>w ocenie poprawności językowej.</w:t>
      </w:r>
    </w:p>
    <w:p w:rsidR="00C8440F" w:rsidRPr="00FA2C23" w:rsidRDefault="00C8440F" w:rsidP="00C8440F">
      <w:pPr>
        <w:ind w:left="397"/>
        <w:jc w:val="both"/>
        <w:rPr>
          <w:rFonts w:eastAsia="Calibri"/>
        </w:rPr>
      </w:pPr>
      <w:r>
        <w:t xml:space="preserve">Zasady te obowiązują również w ocenie </w:t>
      </w:r>
      <w:r w:rsidRPr="00C17C23">
        <w:t xml:space="preserve">prac uczniów z afazją, z zaburzeniami komunikacji językowej, a także prac uczniów, którzy </w:t>
      </w:r>
      <w:r>
        <w:t>korzystali z pomocy</w:t>
      </w:r>
      <w:r w:rsidRPr="00C17C23">
        <w:t xml:space="preserve"> nauczyciela wspomagającego oraz prac pisan</w:t>
      </w:r>
      <w:r>
        <w:t>ych</w:t>
      </w:r>
      <w:r w:rsidRPr="00C17C23">
        <w:t xml:space="preserve"> na komputerze.</w:t>
      </w:r>
    </w:p>
    <w:p w:rsidR="00C8440F" w:rsidRPr="00FA2C23" w:rsidRDefault="00C8440F" w:rsidP="00C8440F">
      <w:pPr>
        <w:numPr>
          <w:ilvl w:val="0"/>
          <w:numId w:val="3"/>
        </w:numPr>
        <w:tabs>
          <w:tab w:val="clear" w:pos="340"/>
        </w:tabs>
        <w:ind w:left="397" w:hanging="397"/>
        <w:jc w:val="both"/>
        <w:rPr>
          <w:rFonts w:eastAsia="Calibri"/>
        </w:rPr>
      </w:pPr>
      <w:r>
        <w:rPr>
          <w:rFonts w:eastAsia="Calibri"/>
          <w:bCs/>
        </w:rPr>
        <w:t>P</w:t>
      </w:r>
      <w:r w:rsidRPr="00FA2C23">
        <w:rPr>
          <w:rFonts w:eastAsia="Calibri"/>
          <w:bCs/>
        </w:rPr>
        <w:t>rac</w:t>
      </w:r>
      <w:r>
        <w:rPr>
          <w:rFonts w:eastAsia="Calibri"/>
          <w:bCs/>
        </w:rPr>
        <w:t>a</w:t>
      </w:r>
      <w:r w:rsidRPr="00FA2C23">
        <w:rPr>
          <w:rFonts w:eastAsia="Calibri"/>
          <w:bCs/>
        </w:rPr>
        <w:t xml:space="preserve"> w brudnopisie</w:t>
      </w:r>
      <w:r>
        <w:rPr>
          <w:rFonts w:eastAsia="Calibri"/>
          <w:bCs/>
        </w:rPr>
        <w:t xml:space="preserve"> jest sprawdzana</w:t>
      </w:r>
      <w:r w:rsidRPr="00FA2C23">
        <w:rPr>
          <w:rFonts w:eastAsia="Calibri"/>
          <w:bCs/>
        </w:rPr>
        <w:t xml:space="preserve">, jeżeli słowo </w:t>
      </w:r>
      <w:r w:rsidRPr="00FA2C23">
        <w:rPr>
          <w:rFonts w:eastAsia="Calibri"/>
          <w:bCs/>
          <w:i/>
        </w:rPr>
        <w:t>Brudnopis</w:t>
      </w:r>
      <w:r w:rsidRPr="00FA2C23">
        <w:rPr>
          <w:rFonts w:eastAsia="Calibri"/>
          <w:bCs/>
        </w:rPr>
        <w:t xml:space="preserve"> przekreślono i obok zostało napisane</w:t>
      </w:r>
      <w:r w:rsidRPr="00FA2C23">
        <w:rPr>
          <w:rFonts w:eastAsia="Calibri"/>
          <w:bCs/>
          <w:i/>
        </w:rPr>
        <w:t xml:space="preserve"> Czystopis. </w:t>
      </w:r>
    </w:p>
    <w:p w:rsidR="00C8440F" w:rsidRPr="00F91379" w:rsidRDefault="00C8440F" w:rsidP="00C8440F">
      <w:pPr>
        <w:numPr>
          <w:ilvl w:val="0"/>
          <w:numId w:val="3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FA2C23">
        <w:rPr>
          <w:rFonts w:eastAsia="Calibri"/>
          <w:bCs/>
        </w:rPr>
        <w:t xml:space="preserve">Jeżeli zdający umieścił w pracy napis </w:t>
      </w:r>
      <w:r w:rsidRPr="00FA2C23">
        <w:rPr>
          <w:rFonts w:eastAsia="Calibri"/>
          <w:bCs/>
          <w:i/>
        </w:rPr>
        <w:t xml:space="preserve">ciąg dalszy </w:t>
      </w:r>
      <w:r w:rsidRPr="00F65A5F">
        <w:rPr>
          <w:rFonts w:eastAsia="Calibri"/>
          <w:bCs/>
          <w:i/>
        </w:rPr>
        <w:t>w brudnopisie</w:t>
      </w:r>
      <w:r w:rsidRPr="00FA2C23">
        <w:rPr>
          <w:rFonts w:eastAsia="Calibri"/>
          <w:bCs/>
          <w:i/>
        </w:rPr>
        <w:t xml:space="preserve"> </w:t>
      </w:r>
      <w:r w:rsidRPr="00FA2C23">
        <w:rPr>
          <w:rFonts w:eastAsia="Calibri"/>
          <w:bCs/>
        </w:rPr>
        <w:t>i zakreślił, która część jest czystopisem, to t</w:t>
      </w:r>
      <w:r>
        <w:rPr>
          <w:rFonts w:eastAsia="Calibri"/>
          <w:bCs/>
        </w:rPr>
        <w:t>a</w:t>
      </w:r>
      <w:r w:rsidRPr="00FA2C23">
        <w:rPr>
          <w:rFonts w:eastAsia="Calibri"/>
          <w:bCs/>
        </w:rPr>
        <w:t xml:space="preserve"> część </w:t>
      </w:r>
      <w:r>
        <w:rPr>
          <w:rFonts w:eastAsia="Calibri"/>
          <w:bCs/>
        </w:rPr>
        <w:t>podlega ocenie</w:t>
      </w:r>
      <w:r w:rsidRPr="00FA2C23">
        <w:rPr>
          <w:rFonts w:eastAsia="Calibri"/>
          <w:bCs/>
        </w:rPr>
        <w:t>.</w:t>
      </w:r>
    </w:p>
    <w:p w:rsidR="00C8440F" w:rsidRPr="00891F43" w:rsidRDefault="00C8440F" w:rsidP="00C8440F">
      <w:pPr>
        <w:numPr>
          <w:ilvl w:val="0"/>
          <w:numId w:val="3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891F43">
        <w:rPr>
          <w:rFonts w:eastAsia="Calibri"/>
          <w:bCs/>
        </w:rPr>
        <w:lastRenderedPageBreak/>
        <w:t>Zdający może używać oryginalnej pisowni w obcojęzycznych nazwach geograficznych, nazwach obiektów sportowych, gazet, zespołów muzycznych, programów telewizyjnych, tytułach</w:t>
      </w:r>
      <w:r>
        <w:rPr>
          <w:rFonts w:eastAsia="Calibri"/>
          <w:bCs/>
        </w:rPr>
        <w:t>,</w:t>
      </w:r>
      <w:r w:rsidRPr="00891F43">
        <w:rPr>
          <w:rFonts w:eastAsia="Calibri"/>
          <w:bCs/>
        </w:rPr>
        <w:t xml:space="preserve"> pod w</w:t>
      </w:r>
      <w:r w:rsidRPr="00891F43">
        <w:rPr>
          <w:rFonts w:eastAsia="Calibri"/>
        </w:rPr>
        <w:t>arunkiem że podaje wyjaśnienie w języku egzaminu, tak aby informacja była komunikatywna dla odbiorcy. Z tekstu musi wynikać, że jest mowa o gazecie, filmie, grupie muzycznej itd. lub musi wystąpić określenie</w:t>
      </w:r>
      <w:r w:rsidRPr="00891F43">
        <w:rPr>
          <w:rFonts w:eastAsia="Calibri"/>
          <w:i/>
        </w:rPr>
        <w:t xml:space="preserve"> </w:t>
      </w:r>
      <w:r w:rsidRPr="00373CCA">
        <w:rPr>
          <w:rFonts w:eastAsia="Calibri"/>
          <w:i/>
        </w:rPr>
        <w:t xml:space="preserve">film, </w:t>
      </w:r>
      <w:proofErr w:type="spellStart"/>
      <w:r w:rsidRPr="00373CCA">
        <w:rPr>
          <w:rFonts w:eastAsia="Calibri"/>
          <w:i/>
        </w:rPr>
        <w:t>gruppo</w:t>
      </w:r>
      <w:proofErr w:type="spellEnd"/>
      <w:r w:rsidRPr="00373CCA">
        <w:rPr>
          <w:rFonts w:eastAsia="Calibri"/>
          <w:i/>
        </w:rPr>
        <w:t xml:space="preserve">, </w:t>
      </w:r>
      <w:r w:rsidRPr="00327B05">
        <w:rPr>
          <w:rFonts w:eastAsia="Calibri"/>
        </w:rPr>
        <w:t>np.</w:t>
      </w:r>
      <w:r w:rsidRPr="00373CCA">
        <w:rPr>
          <w:rFonts w:eastAsia="Calibri"/>
          <w:i/>
        </w:rPr>
        <w:t xml:space="preserve"> il film </w:t>
      </w:r>
      <w:r w:rsidRPr="00373CCA">
        <w:rPr>
          <w:rFonts w:eastAsia="Calibri"/>
          <w:bCs/>
          <w:i/>
        </w:rPr>
        <w:t>„M jak miłość”</w:t>
      </w:r>
      <w:r w:rsidRPr="00373CCA">
        <w:rPr>
          <w:rFonts w:eastAsia="Calibri"/>
          <w:i/>
        </w:rPr>
        <w:t xml:space="preserve">, la </w:t>
      </w:r>
      <w:proofErr w:type="spellStart"/>
      <w:r w:rsidRPr="00373CCA">
        <w:rPr>
          <w:rFonts w:eastAsia="Calibri"/>
          <w:i/>
        </w:rPr>
        <w:t>rivista</w:t>
      </w:r>
      <w:proofErr w:type="spellEnd"/>
      <w:r w:rsidRPr="00373CCA">
        <w:rPr>
          <w:rFonts w:eastAsia="Calibri"/>
          <w:i/>
        </w:rPr>
        <w:t xml:space="preserve"> „</w:t>
      </w:r>
      <w:r w:rsidRPr="00373CCA">
        <w:rPr>
          <w:rFonts w:eastAsia="Calibri"/>
          <w:bCs/>
          <w:i/>
        </w:rPr>
        <w:t>Świat Dysku”</w:t>
      </w:r>
      <w:r w:rsidRPr="00373CCA">
        <w:rPr>
          <w:rFonts w:eastAsia="Calibri"/>
          <w:bCs/>
        </w:rPr>
        <w:t>.</w:t>
      </w:r>
    </w:p>
    <w:p w:rsidR="00C8440F" w:rsidRPr="00CF0FA7" w:rsidRDefault="00C8440F" w:rsidP="00C8440F">
      <w:pPr>
        <w:ind w:left="397"/>
        <w:jc w:val="both"/>
        <w:rPr>
          <w:rFonts w:eastAsia="Calibri"/>
          <w:b/>
          <w:i/>
        </w:rPr>
      </w:pPr>
      <w:r w:rsidRPr="00891F43">
        <w:rPr>
          <w:rFonts w:eastAsia="Calibri"/>
          <w:bCs/>
        </w:rPr>
        <w:t xml:space="preserve">Jeżeli zdający podaje nazwę w języku innym niż zdawany i nie podaje objaśnienia, całe wyrażenie </w:t>
      </w:r>
      <w:r>
        <w:rPr>
          <w:rFonts w:eastAsia="Calibri"/>
          <w:bCs/>
        </w:rPr>
        <w:t xml:space="preserve">jest podkreślane </w:t>
      </w:r>
      <w:r w:rsidRPr="00891F43">
        <w:rPr>
          <w:rFonts w:eastAsia="Calibri"/>
          <w:bCs/>
        </w:rPr>
        <w:t>linią prostą i trakt</w:t>
      </w:r>
      <w:r>
        <w:rPr>
          <w:rFonts w:eastAsia="Calibri"/>
          <w:bCs/>
        </w:rPr>
        <w:t>owane</w:t>
      </w:r>
      <w:r w:rsidRPr="00891F43">
        <w:rPr>
          <w:rFonts w:eastAsia="Calibri"/>
          <w:bCs/>
        </w:rPr>
        <w:t xml:space="preserve"> jako jeden błąd językowy. </w:t>
      </w:r>
      <w:r w:rsidRPr="00891F43">
        <w:rPr>
          <w:rFonts w:eastAsia="Calibri"/>
        </w:rPr>
        <w:t>W liczbie słów uwzględnia</w:t>
      </w:r>
      <w:r>
        <w:rPr>
          <w:rFonts w:eastAsia="Calibri"/>
        </w:rPr>
        <w:t>ne są</w:t>
      </w:r>
      <w:r w:rsidRPr="00891F43">
        <w:rPr>
          <w:rFonts w:eastAsia="Calibri"/>
        </w:rPr>
        <w:t xml:space="preserve"> wszystkie wyrazy użyte w danej nazwie własnej, </w:t>
      </w:r>
      <w:r w:rsidRPr="00327B05">
        <w:rPr>
          <w:rFonts w:eastAsia="Calibri"/>
        </w:rPr>
        <w:t>np.</w:t>
      </w:r>
      <w:r w:rsidRPr="00CF0FA7">
        <w:rPr>
          <w:rFonts w:eastAsia="Calibri"/>
          <w:i/>
        </w:rPr>
        <w:t xml:space="preserve"> Ho </w:t>
      </w:r>
      <w:proofErr w:type="spellStart"/>
      <w:r w:rsidRPr="00CF0FA7">
        <w:rPr>
          <w:rFonts w:eastAsia="Calibri"/>
          <w:i/>
        </w:rPr>
        <w:t>letto</w:t>
      </w:r>
      <w:proofErr w:type="spellEnd"/>
      <w:r w:rsidRPr="00CF0FA7">
        <w:rPr>
          <w:rFonts w:eastAsia="Calibri"/>
          <w:i/>
        </w:rPr>
        <w:t xml:space="preserve"> </w:t>
      </w:r>
      <w:r w:rsidRPr="00CF0FA7">
        <w:rPr>
          <w:rFonts w:eastAsia="Calibri"/>
          <w:i/>
          <w:u w:val="single"/>
        </w:rPr>
        <w:t>Nowe Horyzonty</w:t>
      </w:r>
      <w:r w:rsidRPr="00CF0FA7">
        <w:rPr>
          <w:rFonts w:eastAsia="Calibri"/>
          <w:i/>
        </w:rPr>
        <w:t xml:space="preserve"> – </w:t>
      </w:r>
      <w:r>
        <w:rPr>
          <w:rFonts w:eastAsia="Calibri"/>
        </w:rPr>
        <w:t xml:space="preserve">1 </w:t>
      </w:r>
      <w:r w:rsidRPr="00426F06">
        <w:rPr>
          <w:rFonts w:eastAsia="Calibri"/>
        </w:rPr>
        <w:t xml:space="preserve">błąd językowy – </w:t>
      </w:r>
      <w:r>
        <w:rPr>
          <w:rFonts w:eastAsia="Calibri"/>
        </w:rPr>
        <w:t xml:space="preserve">ale </w:t>
      </w:r>
      <w:r w:rsidRPr="00426F06">
        <w:rPr>
          <w:rFonts w:eastAsia="Calibri"/>
        </w:rPr>
        <w:t>2 słowa</w:t>
      </w:r>
      <w:r w:rsidRPr="00CF0FA7">
        <w:rPr>
          <w:rFonts w:eastAsia="Calibri"/>
          <w:i/>
        </w:rPr>
        <w:t>.</w:t>
      </w:r>
      <w:r w:rsidRPr="00CF0FA7">
        <w:rPr>
          <w:rFonts w:eastAsia="Calibri"/>
        </w:rPr>
        <w:t xml:space="preserve"> Oprócz tego całe wyrażenie podkreśla</w:t>
      </w:r>
      <w:r>
        <w:rPr>
          <w:rFonts w:eastAsia="Calibri"/>
        </w:rPr>
        <w:t>ne jest</w:t>
      </w:r>
      <w:r w:rsidRPr="00CF0FA7">
        <w:rPr>
          <w:rFonts w:eastAsia="Calibri"/>
        </w:rPr>
        <w:t xml:space="preserve"> linią falistą i trakt</w:t>
      </w:r>
      <w:r>
        <w:rPr>
          <w:rFonts w:eastAsia="Calibri"/>
        </w:rPr>
        <w:t>owane</w:t>
      </w:r>
      <w:r w:rsidRPr="00CF0FA7">
        <w:rPr>
          <w:rFonts w:eastAsia="Calibri"/>
        </w:rPr>
        <w:t xml:space="preserve"> jako błąd w spójności. Jeśli użycie tej nazwy jest kluczowe </w:t>
      </w:r>
      <w:r w:rsidRPr="00CF0FA7">
        <w:rPr>
          <w:rFonts w:eastAsia="Calibri"/>
          <w:bCs/>
        </w:rPr>
        <w:t>d</w:t>
      </w:r>
      <w:r>
        <w:rPr>
          <w:rFonts w:eastAsia="Calibri"/>
          <w:bCs/>
        </w:rPr>
        <w:t>la</w:t>
      </w:r>
      <w:r w:rsidRPr="00CF0FA7">
        <w:rPr>
          <w:rFonts w:eastAsia="Calibri"/>
          <w:bCs/>
        </w:rPr>
        <w:t> </w:t>
      </w:r>
      <w:r w:rsidRPr="00CF0FA7">
        <w:rPr>
          <w:rFonts w:eastAsia="Calibri"/>
          <w:bCs/>
          <w:u w:val="single"/>
        </w:rPr>
        <w:t>realizacji polecenia</w:t>
      </w:r>
      <w:r w:rsidRPr="00CF0FA7">
        <w:rPr>
          <w:rFonts w:eastAsia="Calibri"/>
          <w:bCs/>
        </w:rPr>
        <w:t>, t</w:t>
      </w:r>
      <w:r>
        <w:rPr>
          <w:rFonts w:eastAsia="Calibri"/>
          <w:bCs/>
        </w:rPr>
        <w:t>a</w:t>
      </w:r>
      <w:r w:rsidRPr="00CF0FA7">
        <w:rPr>
          <w:rFonts w:eastAsia="Calibri"/>
          <w:bCs/>
        </w:rPr>
        <w:t xml:space="preserve"> informacj</w:t>
      </w:r>
      <w:r>
        <w:rPr>
          <w:rFonts w:eastAsia="Calibri"/>
          <w:bCs/>
        </w:rPr>
        <w:t>a</w:t>
      </w:r>
      <w:r w:rsidRPr="00CF0FA7">
        <w:rPr>
          <w:rFonts w:eastAsia="Calibri"/>
          <w:bCs/>
        </w:rPr>
        <w:t xml:space="preserve"> nie </w:t>
      </w:r>
      <w:r>
        <w:rPr>
          <w:rFonts w:eastAsia="Calibri"/>
          <w:bCs/>
        </w:rPr>
        <w:t xml:space="preserve">jest </w:t>
      </w:r>
      <w:r w:rsidRPr="00CF0FA7">
        <w:rPr>
          <w:rFonts w:eastAsia="Calibri"/>
          <w:bCs/>
        </w:rPr>
        <w:t>uwzględnia</w:t>
      </w:r>
      <w:r>
        <w:rPr>
          <w:rFonts w:eastAsia="Calibri"/>
          <w:bCs/>
        </w:rPr>
        <w:t>na</w:t>
      </w:r>
      <w:r w:rsidRPr="00CF0FA7">
        <w:rPr>
          <w:rFonts w:eastAsia="Calibri"/>
          <w:bCs/>
        </w:rPr>
        <w:t xml:space="preserve"> w ocenie treści.</w:t>
      </w:r>
    </w:p>
    <w:p w:rsidR="00C8440F" w:rsidRDefault="00C8440F" w:rsidP="00C8440F">
      <w:pPr>
        <w:jc w:val="both"/>
        <w:rPr>
          <w:rFonts w:eastAsia="Calibri"/>
          <w:b/>
        </w:rPr>
      </w:pPr>
    </w:p>
    <w:p w:rsidR="00C8440F" w:rsidRPr="00FA2C23" w:rsidRDefault="00C8440F" w:rsidP="00C8440F">
      <w:pPr>
        <w:jc w:val="both"/>
        <w:rPr>
          <w:rFonts w:eastAsia="Calibri"/>
          <w:b/>
        </w:rPr>
      </w:pPr>
      <w:r w:rsidRPr="00FA2C23">
        <w:rPr>
          <w:rFonts w:eastAsia="Calibri"/>
          <w:b/>
        </w:rPr>
        <w:t>Uwagi dotyczące zasad liczenia słów w wypowiedziach zdających</w:t>
      </w:r>
    </w:p>
    <w:p w:rsidR="00C8440F" w:rsidRPr="00FA2C23" w:rsidRDefault="00C8440F" w:rsidP="00C8440F">
      <w:pPr>
        <w:jc w:val="both"/>
        <w:rPr>
          <w:rFonts w:eastAsia="Calibri"/>
          <w:b/>
        </w:rPr>
      </w:pPr>
    </w:p>
    <w:p w:rsidR="00C8440F" w:rsidRPr="00FA2C23" w:rsidRDefault="00C8440F" w:rsidP="00C8440F">
      <w:pPr>
        <w:numPr>
          <w:ilvl w:val="0"/>
          <w:numId w:val="5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FA2C23">
        <w:rPr>
          <w:rFonts w:eastAsia="Calibri"/>
        </w:rPr>
        <w:t>Licz</w:t>
      </w:r>
      <w:r>
        <w:rPr>
          <w:rFonts w:eastAsia="Calibri"/>
        </w:rPr>
        <w:t>one są</w:t>
      </w:r>
      <w:r w:rsidRPr="00FA2C23">
        <w:rPr>
          <w:rFonts w:eastAsia="Calibri"/>
        </w:rPr>
        <w:t xml:space="preserve"> słowa oddzielone spacją. Przez słowo rozumie się jeden element oddzielony od innych przez biały obszar/spację, np. </w:t>
      </w:r>
      <w:r>
        <w:rPr>
          <w:rFonts w:eastAsia="Calibri"/>
          <w:i/>
        </w:rPr>
        <w:t xml:space="preserve">a </w:t>
      </w:r>
      <w:proofErr w:type="spellStart"/>
      <w:r>
        <w:rPr>
          <w:rFonts w:eastAsia="Calibri"/>
          <w:i/>
        </w:rPr>
        <w:t>casa</w:t>
      </w:r>
      <w:proofErr w:type="spellEnd"/>
      <w:r w:rsidRPr="00FA2C23">
        <w:rPr>
          <w:rFonts w:eastAsia="Calibri"/>
          <w:i/>
        </w:rPr>
        <w:t xml:space="preserve"> </w:t>
      </w:r>
      <w:r w:rsidRPr="00FA2C23">
        <w:rPr>
          <w:rFonts w:eastAsia="Calibri"/>
        </w:rPr>
        <w:t xml:space="preserve">(2 słowa), </w:t>
      </w:r>
      <w:proofErr w:type="spellStart"/>
      <w:r>
        <w:rPr>
          <w:rFonts w:eastAsia="Calibri"/>
          <w:i/>
        </w:rPr>
        <w:t>nella</w:t>
      </w:r>
      <w:proofErr w:type="spellEnd"/>
      <w:r>
        <w:rPr>
          <w:rFonts w:eastAsia="Calibri"/>
          <w:i/>
        </w:rPr>
        <w:t xml:space="preserve"> nostra </w:t>
      </w:r>
      <w:proofErr w:type="spellStart"/>
      <w:r>
        <w:rPr>
          <w:rFonts w:eastAsia="Calibri"/>
          <w:i/>
        </w:rPr>
        <w:t>scuola</w:t>
      </w:r>
      <w:proofErr w:type="spellEnd"/>
      <w:r w:rsidRPr="00FA2C23">
        <w:rPr>
          <w:rFonts w:eastAsia="Calibri"/>
        </w:rPr>
        <w:t xml:space="preserve"> (3 słowa)</w:t>
      </w:r>
      <w:r>
        <w:rPr>
          <w:rFonts w:eastAsia="Calibri"/>
        </w:rPr>
        <w:t xml:space="preserve">, </w:t>
      </w:r>
      <w:r w:rsidRPr="006D0A79">
        <w:rPr>
          <w:rFonts w:eastAsia="Calibri"/>
          <w:i/>
        </w:rPr>
        <w:t>10.01.2015</w:t>
      </w:r>
      <w:r>
        <w:rPr>
          <w:rFonts w:eastAsia="Calibri"/>
        </w:rPr>
        <w:t xml:space="preserve"> (1 słowo), </w:t>
      </w:r>
      <w:r w:rsidRPr="006D0A79">
        <w:rPr>
          <w:rFonts w:eastAsia="Calibri"/>
          <w:i/>
        </w:rPr>
        <w:t>10 stycznia 2015</w:t>
      </w:r>
      <w:r>
        <w:rPr>
          <w:rFonts w:eastAsia="Calibri"/>
        </w:rPr>
        <w:t xml:space="preserve"> (3 słowa)</w:t>
      </w:r>
      <w:r w:rsidRPr="00FA2C23">
        <w:rPr>
          <w:rFonts w:eastAsia="Calibri"/>
        </w:rPr>
        <w:t>.</w:t>
      </w:r>
    </w:p>
    <w:p w:rsidR="00C8440F" w:rsidRPr="00FA2C23" w:rsidRDefault="00C8440F" w:rsidP="00C8440F">
      <w:pPr>
        <w:numPr>
          <w:ilvl w:val="0"/>
          <w:numId w:val="5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FA2C23">
        <w:rPr>
          <w:rFonts w:eastAsia="Calibri"/>
        </w:rPr>
        <w:t>Formy skrócone (</w:t>
      </w:r>
      <w:r>
        <w:rPr>
          <w:rFonts w:eastAsia="Calibri"/>
          <w:i/>
        </w:rPr>
        <w:t>c’è</w:t>
      </w:r>
      <w:r w:rsidRPr="00FA2C23">
        <w:rPr>
          <w:rFonts w:eastAsia="Calibri"/>
          <w:i/>
        </w:rPr>
        <w:t xml:space="preserve"> </w:t>
      </w:r>
      <w:r w:rsidRPr="00FA2C23">
        <w:rPr>
          <w:rFonts w:eastAsia="Calibri"/>
        </w:rPr>
        <w:t>itd.) licz</w:t>
      </w:r>
      <w:r>
        <w:rPr>
          <w:rFonts w:eastAsia="Calibri"/>
        </w:rPr>
        <w:t xml:space="preserve">one są </w:t>
      </w:r>
      <w:r w:rsidRPr="00FA2C23">
        <w:rPr>
          <w:rFonts w:eastAsia="Calibri"/>
        </w:rPr>
        <w:t>jako jedno słowo.</w:t>
      </w:r>
    </w:p>
    <w:p w:rsidR="00C8440F" w:rsidRPr="00FA2C23" w:rsidRDefault="00C8440F" w:rsidP="00C8440F">
      <w:pPr>
        <w:numPr>
          <w:ilvl w:val="0"/>
          <w:numId w:val="5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FA2C23">
        <w:rPr>
          <w:rFonts w:eastAsia="Calibri"/>
        </w:rPr>
        <w:t>Jako jeden wyraz licz</w:t>
      </w:r>
      <w:r>
        <w:rPr>
          <w:rFonts w:eastAsia="Calibri"/>
        </w:rPr>
        <w:t>one są:</w:t>
      </w:r>
    </w:p>
    <w:p w:rsidR="00C8440F" w:rsidRPr="006C2869" w:rsidRDefault="00C8440F" w:rsidP="00C8440F">
      <w:pPr>
        <w:pStyle w:val="Akapitzlist"/>
        <w:numPr>
          <w:ilvl w:val="0"/>
          <w:numId w:val="14"/>
        </w:numPr>
        <w:ind w:left="681" w:hanging="284"/>
        <w:jc w:val="both"/>
        <w:rPr>
          <w:rFonts w:eastAsia="Calibri"/>
        </w:rPr>
      </w:pPr>
      <w:r w:rsidRPr="00FA2C23">
        <w:rPr>
          <w:rFonts w:eastAsia="Calibri"/>
        </w:rPr>
        <w:t>s</w:t>
      </w:r>
      <w:r w:rsidRPr="006C2869">
        <w:rPr>
          <w:rFonts w:eastAsia="Calibri"/>
        </w:rPr>
        <w:t>ł</w:t>
      </w:r>
      <w:r w:rsidRPr="00FA2C23">
        <w:rPr>
          <w:rFonts w:eastAsia="Calibri"/>
        </w:rPr>
        <w:t>owa</w:t>
      </w:r>
      <w:r w:rsidRPr="006C2869">
        <w:rPr>
          <w:rFonts w:eastAsia="Calibri"/>
        </w:rPr>
        <w:t xml:space="preserve"> łą</w:t>
      </w:r>
      <w:r w:rsidRPr="00FA2C23">
        <w:rPr>
          <w:rFonts w:eastAsia="Calibri"/>
        </w:rPr>
        <w:t xml:space="preserve">czone </w:t>
      </w:r>
      <w:r>
        <w:rPr>
          <w:rFonts w:eastAsia="Calibri"/>
        </w:rPr>
        <w:t>dywizem</w:t>
      </w:r>
      <w:r w:rsidRPr="006C2869">
        <w:rPr>
          <w:rFonts w:eastAsia="Calibri"/>
        </w:rPr>
        <w:t xml:space="preserve">, </w:t>
      </w:r>
      <w:r w:rsidRPr="00FA2C23">
        <w:rPr>
          <w:rFonts w:eastAsia="Calibri"/>
        </w:rPr>
        <w:t>np</w:t>
      </w:r>
      <w:r w:rsidRPr="006C2869">
        <w:rPr>
          <w:rFonts w:eastAsia="Calibri"/>
        </w:rPr>
        <w:t xml:space="preserve">. </w:t>
      </w:r>
      <w:r>
        <w:rPr>
          <w:rFonts w:eastAsia="Calibri"/>
          <w:i/>
        </w:rPr>
        <w:t>e</w:t>
      </w:r>
      <w:r w:rsidRPr="00FA2C23">
        <w:rPr>
          <w:rFonts w:eastAsia="Calibri"/>
          <w:i/>
        </w:rPr>
        <w:t>-</w:t>
      </w:r>
      <w:r>
        <w:rPr>
          <w:rFonts w:eastAsia="Calibri"/>
          <w:i/>
        </w:rPr>
        <w:t>m</w:t>
      </w:r>
      <w:r w:rsidRPr="00FA2C23">
        <w:rPr>
          <w:rFonts w:eastAsia="Calibri"/>
          <w:i/>
        </w:rPr>
        <w:t>ail</w:t>
      </w:r>
      <w:r w:rsidRPr="006C2869">
        <w:rPr>
          <w:rFonts w:eastAsia="Calibri"/>
        </w:rPr>
        <w:t xml:space="preserve"> </w:t>
      </w:r>
    </w:p>
    <w:p w:rsidR="00C8440F" w:rsidRPr="00FA2C23" w:rsidRDefault="00C8440F" w:rsidP="00C8440F">
      <w:pPr>
        <w:pStyle w:val="Akapitzlist"/>
        <w:numPr>
          <w:ilvl w:val="0"/>
          <w:numId w:val="14"/>
        </w:numPr>
        <w:ind w:left="681" w:hanging="284"/>
        <w:jc w:val="both"/>
        <w:rPr>
          <w:rFonts w:eastAsia="Calibri"/>
        </w:rPr>
      </w:pPr>
      <w:r w:rsidRPr="00FA2C23">
        <w:rPr>
          <w:rFonts w:eastAsia="Calibri"/>
          <w:bCs/>
        </w:rPr>
        <w:t xml:space="preserve">oznaczenia, symbole literowe, bez względu na liczbę liter, np. </w:t>
      </w:r>
      <w:r w:rsidRPr="00FA2C23">
        <w:rPr>
          <w:rFonts w:eastAsia="Calibri"/>
          <w:bCs/>
          <w:i/>
        </w:rPr>
        <w:t>SMS</w:t>
      </w:r>
      <w:r w:rsidRPr="00FA2C23">
        <w:rPr>
          <w:rFonts w:eastAsia="Calibri"/>
          <w:bCs/>
        </w:rPr>
        <w:t>/</w:t>
      </w:r>
      <w:r w:rsidRPr="00FA2C23">
        <w:rPr>
          <w:rFonts w:eastAsia="Calibri"/>
          <w:bCs/>
          <w:i/>
        </w:rPr>
        <w:t>sms</w:t>
      </w:r>
    </w:p>
    <w:p w:rsidR="00C8440F" w:rsidRPr="00FA2C23" w:rsidRDefault="00C8440F" w:rsidP="00C8440F">
      <w:pPr>
        <w:pStyle w:val="Akapitzlist"/>
        <w:numPr>
          <w:ilvl w:val="0"/>
          <w:numId w:val="14"/>
        </w:numPr>
        <w:ind w:left="681" w:hanging="284"/>
        <w:jc w:val="both"/>
        <w:rPr>
          <w:rFonts w:eastAsia="Calibri"/>
        </w:rPr>
      </w:pPr>
      <w:r w:rsidRPr="00FA2C23">
        <w:rPr>
          <w:rFonts w:eastAsia="Calibri"/>
        </w:rPr>
        <w:t xml:space="preserve">adres mailowy lub </w:t>
      </w:r>
      <w:r>
        <w:rPr>
          <w:rFonts w:eastAsia="Calibri"/>
        </w:rPr>
        <w:t>internetowy oraz numer telefonu</w:t>
      </w:r>
    </w:p>
    <w:p w:rsidR="00C8440F" w:rsidRPr="00314314" w:rsidRDefault="00C8440F" w:rsidP="00C8440F">
      <w:pPr>
        <w:pStyle w:val="Akapitzlist"/>
        <w:numPr>
          <w:ilvl w:val="0"/>
          <w:numId w:val="14"/>
        </w:numPr>
        <w:ind w:left="681" w:hanging="284"/>
        <w:jc w:val="both"/>
        <w:rPr>
          <w:rFonts w:eastAsia="Calibri"/>
        </w:rPr>
      </w:pPr>
      <w:r w:rsidRPr="00FA2C23">
        <w:rPr>
          <w:rFonts w:eastAsia="Calibri"/>
        </w:rPr>
        <w:t>liczby, bez w</w:t>
      </w:r>
      <w:r>
        <w:rPr>
          <w:rFonts w:eastAsia="Calibri"/>
        </w:rPr>
        <w:t>zględu na ich długość, np. 1780.</w:t>
      </w:r>
      <w:r w:rsidRPr="00314314">
        <w:rPr>
          <w:rFonts w:eastAsia="Calibri"/>
        </w:rPr>
        <w:t xml:space="preserve"> </w:t>
      </w:r>
    </w:p>
    <w:p w:rsidR="00C8440F" w:rsidRPr="0011030C" w:rsidRDefault="00C8440F" w:rsidP="00C8440F">
      <w:pPr>
        <w:numPr>
          <w:ilvl w:val="0"/>
          <w:numId w:val="5"/>
        </w:numPr>
        <w:tabs>
          <w:tab w:val="clear" w:pos="340"/>
        </w:tabs>
        <w:ind w:left="397" w:hanging="397"/>
        <w:jc w:val="both"/>
        <w:rPr>
          <w:rFonts w:eastAsia="Calibri"/>
          <w:bCs/>
        </w:rPr>
      </w:pPr>
      <w:r w:rsidRPr="0011030C">
        <w:rPr>
          <w:rFonts w:eastAsia="Calibri"/>
        </w:rPr>
        <w:t>Cyfry rzymskie traktuje się jak pozostałe cyfry i liczby</w:t>
      </w:r>
      <w:r>
        <w:rPr>
          <w:rFonts w:eastAsia="Calibri"/>
        </w:rPr>
        <w:t xml:space="preserve">, np. </w:t>
      </w:r>
      <w:r w:rsidRPr="00C630D9">
        <w:rPr>
          <w:rFonts w:eastAsia="Calibri"/>
          <w:i/>
        </w:rPr>
        <w:t>XX</w:t>
      </w:r>
      <w:r>
        <w:rPr>
          <w:rFonts w:eastAsia="Calibri"/>
        </w:rPr>
        <w:t xml:space="preserve"> = 1 słowo, </w:t>
      </w:r>
      <w:r w:rsidRPr="00314314">
        <w:rPr>
          <w:rFonts w:eastAsia="Calibri"/>
          <w:i/>
        </w:rPr>
        <w:t>XX sec.</w:t>
      </w:r>
      <w:r>
        <w:rPr>
          <w:rFonts w:eastAsia="Calibri"/>
        </w:rPr>
        <w:t xml:space="preserve"> =2 słowa.</w:t>
      </w:r>
    </w:p>
    <w:p w:rsidR="00C8440F" w:rsidRPr="0011030C" w:rsidRDefault="00C8440F" w:rsidP="00C8440F">
      <w:pPr>
        <w:numPr>
          <w:ilvl w:val="0"/>
          <w:numId w:val="5"/>
        </w:numPr>
        <w:tabs>
          <w:tab w:val="clear" w:pos="340"/>
        </w:tabs>
        <w:ind w:left="397" w:hanging="397"/>
        <w:jc w:val="both"/>
        <w:rPr>
          <w:rFonts w:eastAsia="Calibri"/>
          <w:bCs/>
        </w:rPr>
      </w:pPr>
      <w:r w:rsidRPr="0011030C">
        <w:rPr>
          <w:rFonts w:eastAsia="Calibri"/>
        </w:rPr>
        <w:t>Imię i nazwisko występujące w tekście licz</w:t>
      </w:r>
      <w:r>
        <w:rPr>
          <w:rFonts w:eastAsia="Calibri"/>
        </w:rPr>
        <w:t>one są</w:t>
      </w:r>
      <w:r w:rsidRPr="0011030C">
        <w:rPr>
          <w:rFonts w:eastAsia="Calibri"/>
        </w:rPr>
        <w:t xml:space="preserve"> w</w:t>
      </w:r>
      <w:r>
        <w:rPr>
          <w:rFonts w:eastAsia="Calibri"/>
        </w:rPr>
        <w:t>edłu</w:t>
      </w:r>
      <w:r w:rsidRPr="0011030C">
        <w:rPr>
          <w:rFonts w:eastAsia="Calibri"/>
        </w:rPr>
        <w:t>g ogólnych zasad.</w:t>
      </w:r>
    </w:p>
    <w:p w:rsidR="00C8440F" w:rsidRPr="0011030C" w:rsidRDefault="00C8440F" w:rsidP="00C8440F">
      <w:pPr>
        <w:numPr>
          <w:ilvl w:val="0"/>
          <w:numId w:val="5"/>
        </w:numPr>
        <w:tabs>
          <w:tab w:val="clear" w:pos="340"/>
        </w:tabs>
        <w:ind w:left="397" w:hanging="397"/>
        <w:jc w:val="both"/>
        <w:rPr>
          <w:rFonts w:eastAsia="Calibri"/>
        </w:rPr>
      </w:pPr>
      <w:r w:rsidRPr="0011030C">
        <w:rPr>
          <w:rFonts w:eastAsia="Calibri"/>
        </w:rPr>
        <w:t xml:space="preserve">Podpis </w:t>
      </w:r>
      <w:r w:rsidRPr="0011030C">
        <w:rPr>
          <w:rFonts w:eastAsia="Calibri"/>
          <w:i/>
          <w:iCs/>
        </w:rPr>
        <w:t>XYZ</w:t>
      </w:r>
      <w:r w:rsidRPr="0011030C">
        <w:rPr>
          <w:rFonts w:eastAsia="Calibri"/>
        </w:rPr>
        <w:t xml:space="preserve"> oraz inne fikcyjne dane nie są uwzględniane w liczbie słów. </w:t>
      </w:r>
    </w:p>
    <w:p w:rsidR="00C8440F" w:rsidRPr="0011030C" w:rsidRDefault="00C8440F" w:rsidP="00C8440F">
      <w:pPr>
        <w:numPr>
          <w:ilvl w:val="0"/>
          <w:numId w:val="5"/>
        </w:numPr>
        <w:tabs>
          <w:tab w:val="clear" w:pos="340"/>
        </w:tabs>
        <w:ind w:left="397" w:hanging="397"/>
        <w:jc w:val="both"/>
        <w:rPr>
          <w:rFonts w:eastAsia="Calibri"/>
          <w:bCs/>
        </w:rPr>
      </w:pPr>
      <w:r w:rsidRPr="0011030C">
        <w:rPr>
          <w:rFonts w:eastAsia="Calibri"/>
        </w:rPr>
        <w:t>Nie uznaje</w:t>
      </w:r>
      <w:r>
        <w:rPr>
          <w:rFonts w:eastAsia="Calibri"/>
        </w:rPr>
        <w:t xml:space="preserve"> się</w:t>
      </w:r>
      <w:r w:rsidRPr="0011030C">
        <w:rPr>
          <w:rFonts w:eastAsia="Calibri"/>
        </w:rPr>
        <w:t xml:space="preserve"> i nie uwzględnia</w:t>
      </w:r>
      <w:r>
        <w:rPr>
          <w:rFonts w:eastAsia="Calibri"/>
        </w:rPr>
        <w:t xml:space="preserve"> </w:t>
      </w:r>
      <w:r w:rsidRPr="0011030C">
        <w:rPr>
          <w:rFonts w:eastAsia="Calibri"/>
        </w:rPr>
        <w:t>w liczbie słów symboli graficznych używanych w Internecie (np. „buźki”).</w:t>
      </w:r>
    </w:p>
    <w:p w:rsidR="00C8440F" w:rsidRPr="00D43A23" w:rsidRDefault="00C8440F" w:rsidP="00C8440F">
      <w:pPr>
        <w:numPr>
          <w:ilvl w:val="0"/>
          <w:numId w:val="5"/>
        </w:numPr>
        <w:tabs>
          <w:tab w:val="clear" w:pos="340"/>
        </w:tabs>
        <w:ind w:left="397" w:hanging="397"/>
        <w:jc w:val="both"/>
        <w:rPr>
          <w:rFonts w:eastAsia="Calibri"/>
          <w:bCs/>
        </w:rPr>
      </w:pPr>
      <w:r>
        <w:rPr>
          <w:rFonts w:eastAsia="Calibri"/>
        </w:rPr>
        <w:t>U</w:t>
      </w:r>
      <w:r w:rsidRPr="0011030C">
        <w:rPr>
          <w:rFonts w:eastAsia="Calibri"/>
        </w:rPr>
        <w:t>względnia</w:t>
      </w:r>
      <w:r>
        <w:rPr>
          <w:rFonts w:eastAsia="Calibri"/>
        </w:rPr>
        <w:t xml:space="preserve"> się</w:t>
      </w:r>
      <w:r w:rsidRPr="0011030C">
        <w:rPr>
          <w:rFonts w:eastAsia="Calibri"/>
        </w:rPr>
        <w:t xml:space="preserve"> w liczbie słów wyraz</w:t>
      </w:r>
      <w:r>
        <w:rPr>
          <w:rFonts w:eastAsia="Calibri"/>
        </w:rPr>
        <w:t>y</w:t>
      </w:r>
      <w:r w:rsidRPr="0011030C">
        <w:rPr>
          <w:rFonts w:eastAsia="Calibri"/>
        </w:rPr>
        <w:t xml:space="preserve"> w języku </w:t>
      </w:r>
      <w:r>
        <w:rPr>
          <w:rFonts w:eastAsia="Calibri"/>
        </w:rPr>
        <w:t>innym niż język egzaminu</w:t>
      </w:r>
      <w:r w:rsidRPr="00D43A23">
        <w:rPr>
          <w:i/>
        </w:rPr>
        <w:t>.</w:t>
      </w:r>
    </w:p>
    <w:p w:rsidR="00C8440F" w:rsidRPr="007F3896" w:rsidRDefault="00C8440F" w:rsidP="00C8440F">
      <w:pPr>
        <w:rPr>
          <w:b/>
          <w:bCs/>
        </w:rPr>
      </w:pPr>
    </w:p>
    <w:p w:rsidR="00C8440F" w:rsidRPr="002859EB" w:rsidRDefault="00C8440F" w:rsidP="00C8440F">
      <w:pPr>
        <w:rPr>
          <w:b/>
          <w:bCs/>
        </w:rPr>
      </w:pPr>
      <w:r w:rsidRPr="002859EB">
        <w:rPr>
          <w:b/>
          <w:bCs/>
        </w:rPr>
        <w:t>USZCZEGÓŁOWIENIE KRYTERIÓW OCENIANIA WYPOWIEDZI PISEMNYCH</w:t>
      </w:r>
    </w:p>
    <w:p w:rsidR="00C8440F" w:rsidRPr="002859EB" w:rsidRDefault="00C8440F" w:rsidP="00C8440F">
      <w:pPr>
        <w:rPr>
          <w:b/>
          <w:bCs/>
        </w:rPr>
      </w:pPr>
    </w:p>
    <w:p w:rsidR="00C8440F" w:rsidRPr="002859EB" w:rsidRDefault="00C8440F" w:rsidP="00C8440F">
      <w:pPr>
        <w:rPr>
          <w:b/>
          <w:bCs/>
        </w:rPr>
      </w:pPr>
      <w:r w:rsidRPr="002859EB">
        <w:rPr>
          <w:b/>
          <w:bCs/>
        </w:rPr>
        <w:t>Treść</w:t>
      </w:r>
    </w:p>
    <w:p w:rsidR="00C8440F" w:rsidRPr="002859EB" w:rsidRDefault="00C8440F" w:rsidP="00C8440F">
      <w:pPr>
        <w:numPr>
          <w:ilvl w:val="0"/>
          <w:numId w:val="18"/>
        </w:numPr>
        <w:jc w:val="both"/>
      </w:pPr>
      <w:r w:rsidRPr="002859EB">
        <w:t xml:space="preserve">W ocenie treści egzaminator kieruje się: </w:t>
      </w:r>
    </w:p>
    <w:p w:rsidR="00C8440F" w:rsidRPr="002859EB" w:rsidRDefault="00C8440F" w:rsidP="00C8440F">
      <w:pPr>
        <w:numPr>
          <w:ilvl w:val="1"/>
          <w:numId w:val="18"/>
        </w:numPr>
        <w:jc w:val="both"/>
      </w:pPr>
      <w:r w:rsidRPr="002859EB">
        <w:t xml:space="preserve">nadrzędnymi ustaleniami dotyczącymi sposobu oceniania wypowiedzi podanymi </w:t>
      </w:r>
      <w:r w:rsidRPr="002859EB">
        <w:br/>
        <w:t>w punktach 2–13 poniżej oraz przyjętymi dla konkretnego zadania</w:t>
      </w:r>
    </w:p>
    <w:p w:rsidR="00C8440F" w:rsidRPr="002859EB" w:rsidRDefault="00C8440F" w:rsidP="00C8440F">
      <w:pPr>
        <w:numPr>
          <w:ilvl w:val="1"/>
          <w:numId w:val="18"/>
        </w:numPr>
        <w:jc w:val="both"/>
      </w:pPr>
      <w:r w:rsidRPr="002859EB">
        <w:t>w przypadku wątpliwości, rozważeniem następujących kwestii:</w:t>
      </w:r>
    </w:p>
    <w:p w:rsidR="00C8440F" w:rsidRPr="002859EB" w:rsidRDefault="00C8440F" w:rsidP="00C8440F">
      <w:pPr>
        <w:numPr>
          <w:ilvl w:val="0"/>
          <w:numId w:val="16"/>
        </w:numPr>
        <w:jc w:val="both"/>
      </w:pPr>
      <w:r w:rsidRPr="002859EB">
        <w:t>w jakim stopniu jako czytelnik czuję się poinformowany w zakresie kluczowego elementu podpunktu z polecenia?</w:t>
      </w:r>
    </w:p>
    <w:p w:rsidR="00C8440F" w:rsidRPr="002859EB" w:rsidRDefault="00C8440F" w:rsidP="00C8440F">
      <w:pPr>
        <w:numPr>
          <w:ilvl w:val="0"/>
          <w:numId w:val="16"/>
        </w:numPr>
        <w:jc w:val="both"/>
      </w:pPr>
      <w:r w:rsidRPr="002859EB">
        <w:t>w jaki sposób uczeń realizuje dany podpunkt?, np. za pomocą ilu zdań i jakich?, za pomocą ilu czasowników/określników?, jak złożona jest wypowiedź?, jak wiele szczegółów przekazuje?, itp.</w:t>
      </w:r>
    </w:p>
    <w:p w:rsidR="00C8440F" w:rsidRPr="002859EB" w:rsidRDefault="00C8440F" w:rsidP="00C8440F">
      <w:pPr>
        <w:jc w:val="both"/>
      </w:pPr>
    </w:p>
    <w:p w:rsidR="00C8440F" w:rsidRPr="002859EB" w:rsidRDefault="00C8440F" w:rsidP="00C8440F">
      <w:pPr>
        <w:numPr>
          <w:ilvl w:val="0"/>
          <w:numId w:val="15"/>
        </w:numPr>
        <w:jc w:val="both"/>
      </w:pPr>
      <w:r w:rsidRPr="002859EB">
        <w:t xml:space="preserve">Jako podpunkt </w:t>
      </w:r>
      <w:r w:rsidRPr="002859EB">
        <w:rPr>
          <w:bCs/>
        </w:rPr>
        <w:t>nieujęty (do którego uczeń</w:t>
      </w:r>
      <w:r w:rsidRPr="002859EB">
        <w:rPr>
          <w:b/>
          <w:bCs/>
        </w:rPr>
        <w:t xml:space="preserve"> nie odniósł się)</w:t>
      </w:r>
      <w:r w:rsidRPr="002859EB">
        <w:t xml:space="preserve"> traktowana jest wypowiedź ucznia, która a) nie realizuje tego podpunktu lub (b) realizuje go w sposób całkowicie niekomunikatywny.</w:t>
      </w:r>
    </w:p>
    <w:p w:rsidR="00C8440F" w:rsidRPr="002859EB" w:rsidRDefault="00C8440F" w:rsidP="00C8440F">
      <w:pPr>
        <w:jc w:val="both"/>
      </w:pPr>
    </w:p>
    <w:p w:rsidR="00C8440F" w:rsidRPr="002859EB" w:rsidRDefault="00C8440F" w:rsidP="00C8440F">
      <w:pPr>
        <w:numPr>
          <w:ilvl w:val="0"/>
          <w:numId w:val="15"/>
        </w:numPr>
        <w:jc w:val="both"/>
      </w:pPr>
      <w:r w:rsidRPr="002859EB">
        <w:lastRenderedPageBreak/>
        <w:t xml:space="preserve">Jako podpunkt, do którego uczeń </w:t>
      </w:r>
      <w:r w:rsidRPr="002859EB">
        <w:rPr>
          <w:b/>
          <w:bCs/>
        </w:rPr>
        <w:t>odniósł się</w:t>
      </w:r>
      <w:r w:rsidRPr="002859EB">
        <w:t xml:space="preserve"> w pracy, przyjmuje się komunikatywną wypowiedź ucznia, która w minimalnym stopniu odnosi się do jednego z trzech podpunktów treści polecenia. </w:t>
      </w:r>
    </w:p>
    <w:p w:rsidR="00C8440F" w:rsidRPr="002859EB" w:rsidRDefault="00C8440F" w:rsidP="00C8440F">
      <w:pPr>
        <w:jc w:val="both"/>
        <w:rPr>
          <w:sz w:val="16"/>
          <w:szCs w:val="16"/>
        </w:rPr>
      </w:pPr>
    </w:p>
    <w:p w:rsidR="00C8440F" w:rsidRPr="002859EB" w:rsidRDefault="00C8440F" w:rsidP="00C8440F">
      <w:pPr>
        <w:numPr>
          <w:ilvl w:val="0"/>
          <w:numId w:val="20"/>
        </w:numPr>
        <w:jc w:val="both"/>
        <w:rPr>
          <w:i/>
          <w:iCs/>
          <w:u w:val="single"/>
        </w:rPr>
      </w:pPr>
      <w:r w:rsidRPr="002859EB">
        <w:t xml:space="preserve">Poprzez „minimalny stopień” rozumiane jest jedno odniesienie do elementu </w:t>
      </w:r>
      <w:r w:rsidRPr="002859EB">
        <w:br/>
        <w:t xml:space="preserve">z polecenia, np. </w:t>
      </w:r>
      <w:r>
        <w:rPr>
          <w:i/>
        </w:rPr>
        <w:t xml:space="preserve">La </w:t>
      </w:r>
      <w:proofErr w:type="spellStart"/>
      <w:r>
        <w:rPr>
          <w:i/>
        </w:rPr>
        <w:t>mostra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sar</w:t>
      </w:r>
      <w:proofErr w:type="spellEnd"/>
      <w:r>
        <w:rPr>
          <w:i/>
          <w:lang w:val="it-IT"/>
        </w:rPr>
        <w:t>à a scuola</w:t>
      </w:r>
      <w:r w:rsidRPr="002859EB">
        <w:rPr>
          <w:i/>
        </w:rPr>
        <w:t>.</w:t>
      </w:r>
    </w:p>
    <w:p w:rsidR="00C8440F" w:rsidRPr="002859EB" w:rsidRDefault="00C8440F" w:rsidP="00C8440F">
      <w:pPr>
        <w:jc w:val="both"/>
      </w:pPr>
    </w:p>
    <w:p w:rsidR="00C8440F" w:rsidRPr="002859EB" w:rsidRDefault="00C8440F" w:rsidP="00C8440F">
      <w:pPr>
        <w:numPr>
          <w:ilvl w:val="0"/>
          <w:numId w:val="15"/>
        </w:numPr>
        <w:jc w:val="both"/>
      </w:pPr>
      <w:r w:rsidRPr="002859EB">
        <w:t xml:space="preserve">Jako podpunkt </w:t>
      </w:r>
      <w:r w:rsidRPr="002859EB">
        <w:rPr>
          <w:bCs/>
        </w:rPr>
        <w:t>rozwinięty</w:t>
      </w:r>
      <w:r w:rsidRPr="002859EB">
        <w:t xml:space="preserve"> w pracy przyjmuje się komunikatywną wypowiedź ucznia, która odnosi się do jednego z trzech podpunktów treści polecenia w sposób bardziej szczegółowy. </w:t>
      </w:r>
    </w:p>
    <w:p w:rsidR="00C8440F" w:rsidRPr="002859EB" w:rsidRDefault="00C8440F" w:rsidP="00C8440F">
      <w:pPr>
        <w:jc w:val="both"/>
        <w:rPr>
          <w:sz w:val="16"/>
          <w:szCs w:val="16"/>
        </w:rPr>
      </w:pPr>
    </w:p>
    <w:p w:rsidR="00C8440F" w:rsidRPr="002859EB" w:rsidRDefault="00C8440F" w:rsidP="00C8440F">
      <w:pPr>
        <w:numPr>
          <w:ilvl w:val="0"/>
          <w:numId w:val="19"/>
        </w:numPr>
        <w:ind w:left="709" w:hanging="283"/>
        <w:jc w:val="both"/>
        <w:rPr>
          <w:i/>
          <w:iCs/>
          <w:u w:val="single"/>
          <w:lang w:val="en-GB"/>
        </w:rPr>
      </w:pPr>
      <w:r w:rsidRPr="002859EB">
        <w:t xml:space="preserve">Poprzez „bardziej szczegółowy sposób” rozumie się wypowiedź zawierającą (a) dwa odniesienia do danego podpunktu, np. </w:t>
      </w:r>
      <w:r w:rsidR="006A00B5">
        <w:rPr>
          <w:i/>
        </w:rPr>
        <w:t>Nel</w:t>
      </w:r>
      <w:r>
        <w:rPr>
          <w:i/>
        </w:rPr>
        <w:t xml:space="preserve"> </w:t>
      </w:r>
      <w:proofErr w:type="spellStart"/>
      <w:r>
        <w:rPr>
          <w:i/>
        </w:rPr>
        <w:t>quadro</w:t>
      </w:r>
      <w:proofErr w:type="spellEnd"/>
      <w:r>
        <w:rPr>
          <w:i/>
        </w:rPr>
        <w:t xml:space="preserve"> </w:t>
      </w:r>
      <w:r w:rsidR="006A00B5">
        <w:rPr>
          <w:i/>
        </w:rPr>
        <w:t>c</w:t>
      </w:r>
      <w:r>
        <w:rPr>
          <w:i/>
        </w:rPr>
        <w:t xml:space="preserve">i sono dei </w:t>
      </w:r>
      <w:proofErr w:type="spellStart"/>
      <w:r>
        <w:rPr>
          <w:i/>
        </w:rPr>
        <w:t>fiori</w:t>
      </w:r>
      <w:proofErr w:type="spellEnd"/>
      <w:r w:rsidR="006A00B5">
        <w:rPr>
          <w:i/>
        </w:rPr>
        <w:t xml:space="preserve"> e </w:t>
      </w:r>
      <w:proofErr w:type="spellStart"/>
      <w:r w:rsidR="006A00B5">
        <w:rPr>
          <w:i/>
        </w:rPr>
        <w:t>anche</w:t>
      </w:r>
      <w:proofErr w:type="spellEnd"/>
      <w:r w:rsidR="006A00B5">
        <w:rPr>
          <w:i/>
        </w:rPr>
        <w:t xml:space="preserve"> </w:t>
      </w:r>
      <w:proofErr w:type="spellStart"/>
      <w:r w:rsidR="006A00B5">
        <w:rPr>
          <w:i/>
        </w:rPr>
        <w:t>un</w:t>
      </w:r>
      <w:proofErr w:type="spellEnd"/>
      <w:r w:rsidR="006A00B5">
        <w:rPr>
          <w:i/>
        </w:rPr>
        <w:t xml:space="preserve"> libro</w:t>
      </w:r>
      <w:r w:rsidRPr="002859EB">
        <w:rPr>
          <w:i/>
        </w:rPr>
        <w:t>.</w:t>
      </w:r>
      <w:r w:rsidRPr="002859EB">
        <w:t xml:space="preserve"> lub (b) jedno rozbudowane odniesienie do danego podpunktu z polecenia, jeden aspekt opisany bardziej szczegółowo, np.</w:t>
      </w:r>
      <w:r>
        <w:t xml:space="preserve"> </w:t>
      </w:r>
      <w:r>
        <w:rPr>
          <w:i/>
        </w:rPr>
        <w:t xml:space="preserve">Ho </w:t>
      </w:r>
      <w:proofErr w:type="spellStart"/>
      <w:r>
        <w:rPr>
          <w:i/>
        </w:rPr>
        <w:t>dipinto</w:t>
      </w:r>
      <w:proofErr w:type="spellEnd"/>
      <w:r>
        <w:rPr>
          <w:i/>
        </w:rPr>
        <w:t xml:space="preserve"> dei </w:t>
      </w:r>
      <w:proofErr w:type="spellStart"/>
      <w:r>
        <w:rPr>
          <w:i/>
        </w:rPr>
        <w:t>fiori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rossi</w:t>
      </w:r>
      <w:proofErr w:type="spellEnd"/>
      <w:r>
        <w:rPr>
          <w:i/>
        </w:rPr>
        <w:t xml:space="preserve"> e viola</w:t>
      </w:r>
      <w:r>
        <w:rPr>
          <w:i/>
          <w:lang w:val="en-GB"/>
        </w:rPr>
        <w:t>.</w:t>
      </w:r>
    </w:p>
    <w:p w:rsidR="00C8440F" w:rsidRPr="002859EB" w:rsidRDefault="00C8440F" w:rsidP="00C8440F">
      <w:pPr>
        <w:numPr>
          <w:ilvl w:val="0"/>
          <w:numId w:val="19"/>
        </w:numPr>
        <w:ind w:left="709" w:hanging="283"/>
        <w:jc w:val="both"/>
      </w:pPr>
      <w:r w:rsidRPr="002859EB">
        <w:rPr>
          <w:lang w:eastAsia="zh-CN"/>
        </w:rPr>
        <w:t xml:space="preserve">Słowa </w:t>
      </w:r>
      <w:r>
        <w:rPr>
          <w:i/>
          <w:lang w:eastAsia="zh-CN"/>
        </w:rPr>
        <w:t xml:space="preserve">molto, </w:t>
      </w:r>
      <w:proofErr w:type="spellStart"/>
      <w:r w:rsidRPr="00301C9A">
        <w:rPr>
          <w:i/>
        </w:rPr>
        <w:t>più</w:t>
      </w:r>
      <w:proofErr w:type="spellEnd"/>
      <w:r w:rsidRPr="002859EB">
        <w:rPr>
          <w:lang w:eastAsia="zh-CN"/>
        </w:rPr>
        <w:t xml:space="preserve"> nie stanowią rozwinięcia elementu polecenia, niezależnie od tego, ile razy są powtórzone. </w:t>
      </w:r>
    </w:p>
    <w:p w:rsidR="00C8440F" w:rsidRPr="009C74B3" w:rsidRDefault="00C8440F" w:rsidP="00C8440F">
      <w:pPr>
        <w:jc w:val="both"/>
      </w:pPr>
    </w:p>
    <w:p w:rsidR="00C8440F" w:rsidRPr="009C74B3" w:rsidRDefault="00C8440F" w:rsidP="00C8440F">
      <w:pPr>
        <w:numPr>
          <w:ilvl w:val="0"/>
          <w:numId w:val="15"/>
        </w:numPr>
        <w:jc w:val="both"/>
        <w:rPr>
          <w:lang w:val="it-IT"/>
        </w:rPr>
      </w:pPr>
      <w:r w:rsidRPr="002859EB">
        <w:t>Realizację podpunktu polecenia przy pomocy dwóch wzajemnie wykluczających się słów/wyrażeń (np.</w:t>
      </w:r>
      <w:r w:rsidRPr="00CB7FD8">
        <w:rPr>
          <w:i/>
        </w:rPr>
        <w:t xml:space="preserve"> </w:t>
      </w:r>
      <w:r w:rsidR="006A00B5" w:rsidRPr="009C74B3">
        <w:rPr>
          <w:i/>
          <w:lang w:val="it-IT"/>
        </w:rPr>
        <w:t>Ne</w:t>
      </w:r>
      <w:r w:rsidRPr="009C74B3">
        <w:rPr>
          <w:i/>
          <w:lang w:val="it-IT"/>
        </w:rPr>
        <w:t xml:space="preserve">l mio quadro </w:t>
      </w:r>
      <w:r w:rsidR="006A00B5" w:rsidRPr="009C74B3">
        <w:rPr>
          <w:i/>
          <w:lang w:val="it-IT"/>
        </w:rPr>
        <w:t>c’</w:t>
      </w:r>
      <w:r w:rsidR="006A00B5">
        <w:rPr>
          <w:i/>
          <w:lang w:val="it-IT"/>
        </w:rPr>
        <w:t>è una persona</w:t>
      </w:r>
      <w:r w:rsidRPr="009C74B3">
        <w:rPr>
          <w:i/>
          <w:lang w:val="it-IT"/>
        </w:rPr>
        <w:t xml:space="preserve">, </w:t>
      </w:r>
      <w:r w:rsidR="006A00B5" w:rsidRPr="009C74B3">
        <w:rPr>
          <w:i/>
          <w:lang w:val="it-IT"/>
        </w:rPr>
        <w:t>è un oggetto che serve per scrivere</w:t>
      </w:r>
      <w:r w:rsidRPr="009C74B3">
        <w:rPr>
          <w:i/>
          <w:lang w:val="it-IT"/>
        </w:rPr>
        <w:t>.</w:t>
      </w:r>
      <w:r w:rsidRPr="009C74B3">
        <w:rPr>
          <w:lang w:val="it-IT"/>
        </w:rPr>
        <w:t xml:space="preserve">) traktowany jest jako podpunkt </w:t>
      </w:r>
      <w:r w:rsidRPr="009C74B3">
        <w:rPr>
          <w:b/>
          <w:lang w:val="it-IT"/>
        </w:rPr>
        <w:t>wspomniany (odniósł się)</w:t>
      </w:r>
      <w:r w:rsidRPr="009C74B3">
        <w:rPr>
          <w:lang w:val="it-IT"/>
        </w:rPr>
        <w:t>.</w:t>
      </w:r>
    </w:p>
    <w:p w:rsidR="00620696" w:rsidRPr="009C74B3" w:rsidRDefault="00620696" w:rsidP="00620696">
      <w:pPr>
        <w:ind w:left="340"/>
        <w:jc w:val="both"/>
        <w:rPr>
          <w:lang w:val="it-IT"/>
        </w:rPr>
      </w:pPr>
    </w:p>
    <w:p w:rsidR="00620696" w:rsidRPr="009C74B3" w:rsidRDefault="00620696" w:rsidP="00620696">
      <w:pPr>
        <w:numPr>
          <w:ilvl w:val="0"/>
          <w:numId w:val="15"/>
        </w:numPr>
        <w:jc w:val="both"/>
        <w:rPr>
          <w:lang w:val="it-IT"/>
        </w:rPr>
      </w:pPr>
      <w:r w:rsidRPr="002859EB">
        <w:t xml:space="preserve">Realizację podpunktu z polecenia przy pomocy dwóch słów odnoszących się do różnych aspektów (np. </w:t>
      </w:r>
      <w:r w:rsidRPr="009C74B3">
        <w:rPr>
          <w:i/>
          <w:lang w:val="it-IT"/>
        </w:rPr>
        <w:t>Secondo me</w:t>
      </w:r>
      <w:r w:rsidRPr="009C74B3">
        <w:rPr>
          <w:lang w:val="it-IT"/>
        </w:rPr>
        <w:t xml:space="preserve"> </w:t>
      </w:r>
      <w:r>
        <w:rPr>
          <w:i/>
          <w:lang w:val="it-IT"/>
        </w:rPr>
        <w:t>è bello organizzare una mos</w:t>
      </w:r>
      <w:r w:rsidR="00B12A1E">
        <w:rPr>
          <w:i/>
          <w:lang w:val="it-IT"/>
        </w:rPr>
        <w:t xml:space="preserve">tra </w:t>
      </w:r>
      <w:r w:rsidR="00353B59">
        <w:rPr>
          <w:i/>
          <w:lang w:val="it-IT"/>
        </w:rPr>
        <w:t>artistica</w:t>
      </w:r>
      <w:r w:rsidR="00B12A1E">
        <w:rPr>
          <w:i/>
          <w:lang w:val="it-IT"/>
        </w:rPr>
        <w:t xml:space="preserve"> a scuola: gli studenti si divertono,</w:t>
      </w:r>
      <w:r>
        <w:rPr>
          <w:i/>
          <w:lang w:val="it-IT"/>
        </w:rPr>
        <w:t xml:space="preserve"> </w:t>
      </w:r>
      <w:r w:rsidR="00B12A1E">
        <w:rPr>
          <w:i/>
          <w:lang w:val="it-IT"/>
        </w:rPr>
        <w:t>la scuola diventa più colorata</w:t>
      </w:r>
      <w:r w:rsidRPr="009C74B3">
        <w:rPr>
          <w:i/>
          <w:iCs/>
          <w:lang w:val="it-IT"/>
        </w:rPr>
        <w:t>.</w:t>
      </w:r>
      <w:r w:rsidRPr="009C74B3">
        <w:rPr>
          <w:i/>
          <w:lang w:val="it-IT"/>
        </w:rPr>
        <w:t>)</w:t>
      </w:r>
      <w:r w:rsidRPr="009C74B3">
        <w:rPr>
          <w:lang w:val="it-IT"/>
        </w:rPr>
        <w:t xml:space="preserve"> traktuje się jako podpunkt </w:t>
      </w:r>
      <w:r w:rsidRPr="009C74B3">
        <w:rPr>
          <w:b/>
          <w:lang w:val="it-IT"/>
        </w:rPr>
        <w:t>rozwinięty</w:t>
      </w:r>
      <w:r w:rsidRPr="009C74B3">
        <w:rPr>
          <w:lang w:val="it-IT"/>
        </w:rPr>
        <w:t xml:space="preserve"> </w:t>
      </w:r>
      <w:r w:rsidRPr="009C74B3">
        <w:rPr>
          <w:b/>
          <w:lang w:val="it-IT"/>
        </w:rPr>
        <w:t>(odniósł się i rozwinął).</w:t>
      </w:r>
    </w:p>
    <w:p w:rsidR="00C8440F" w:rsidRPr="009C74B3" w:rsidRDefault="00C8440F" w:rsidP="00620696">
      <w:pPr>
        <w:jc w:val="both"/>
        <w:rPr>
          <w:lang w:val="it-IT"/>
        </w:rPr>
      </w:pPr>
    </w:p>
    <w:p w:rsidR="00C8440F" w:rsidRPr="002859EB" w:rsidRDefault="00C8440F" w:rsidP="00C8440F">
      <w:pPr>
        <w:numPr>
          <w:ilvl w:val="0"/>
          <w:numId w:val="15"/>
        </w:numPr>
        <w:jc w:val="both"/>
      </w:pPr>
      <w:r w:rsidRPr="002859EB">
        <w:t>Realizację poszczególnych podpunktów polecenia ocenia się w całej wypowiedzi; odniesienia do tego samego podpunktu polecenia mogą wystąpić w różnych częściach pracy.</w:t>
      </w:r>
    </w:p>
    <w:p w:rsidR="00C8440F" w:rsidRPr="002859EB" w:rsidRDefault="00C8440F" w:rsidP="00C8440F">
      <w:pPr>
        <w:ind w:left="720"/>
        <w:contextualSpacing/>
      </w:pPr>
    </w:p>
    <w:p w:rsidR="00C8440F" w:rsidRDefault="00C8440F" w:rsidP="00C8440F">
      <w:pPr>
        <w:numPr>
          <w:ilvl w:val="0"/>
          <w:numId w:val="15"/>
        </w:numPr>
        <w:contextualSpacing/>
        <w:jc w:val="both"/>
      </w:pPr>
      <w:r w:rsidRPr="002859EB">
        <w:t>Ten sam fragment tekstu nie może być traktowany jako realizacja dwóch różnych po</w:t>
      </w:r>
      <w:r>
        <w:t>dpunktów polecenia jednocześnie</w:t>
      </w:r>
      <w:r w:rsidRPr="002859EB">
        <w:rPr>
          <w:lang w:eastAsia="zh-CN"/>
        </w:rPr>
        <w:t>.</w:t>
      </w:r>
    </w:p>
    <w:p w:rsidR="00C8440F" w:rsidRPr="002859EB" w:rsidRDefault="00C8440F" w:rsidP="00C8440F">
      <w:pPr>
        <w:contextualSpacing/>
        <w:jc w:val="both"/>
      </w:pPr>
    </w:p>
    <w:p w:rsidR="00C8440F" w:rsidRPr="002859EB" w:rsidRDefault="00C8440F" w:rsidP="00C8440F">
      <w:pPr>
        <w:numPr>
          <w:ilvl w:val="0"/>
          <w:numId w:val="15"/>
        </w:numPr>
        <w:jc w:val="both"/>
      </w:pPr>
      <w:r w:rsidRPr="002859EB">
        <w:t xml:space="preserve">Dopuszczalna jest sytuacja, w której uczeń traktuje poszczególne podpunkty polecenia jak zadawane pytania i tworzy wypowiedź poprzez odpowiadanie na te pytania bez przywoływania wszystkich elementów polecenia (= wprowadzenie oraz 3 podpunkty). Wypowiedź taka nosi cechy interakcji w formie pisemnej. Taka realizacja polecenia </w:t>
      </w:r>
      <w:r w:rsidRPr="002859EB">
        <w:br/>
        <w:t xml:space="preserve">nie prowadzi do obniżenia punktacji za treść; może natomiast skutkować obniżeniem punktacji za spójność i logikę wypowiedzi. </w:t>
      </w:r>
    </w:p>
    <w:p w:rsidR="00C8440F" w:rsidRPr="002859EB" w:rsidRDefault="00C8440F" w:rsidP="00C8440F">
      <w:pPr>
        <w:ind w:left="340"/>
        <w:jc w:val="both"/>
        <w:rPr>
          <w:sz w:val="20"/>
          <w:szCs w:val="20"/>
          <w:lang w:eastAsia="zh-CN"/>
        </w:rPr>
      </w:pPr>
    </w:p>
    <w:p w:rsidR="00C8440F" w:rsidRPr="002859EB" w:rsidRDefault="00C8440F" w:rsidP="00C8440F">
      <w:pPr>
        <w:numPr>
          <w:ilvl w:val="0"/>
          <w:numId w:val="21"/>
        </w:numPr>
        <w:contextualSpacing/>
        <w:jc w:val="both"/>
      </w:pPr>
      <w:r w:rsidRPr="002859EB">
        <w:t xml:space="preserve">To, że zdający nie musi przywoływać wszystkich elementów polecenia nie oznacza, że może pominąć kluczowe elementy, np. </w:t>
      </w:r>
      <w:r>
        <w:t xml:space="preserve">jeśli </w:t>
      </w:r>
      <w:r w:rsidRPr="002859EB">
        <w:t xml:space="preserve">realizując </w:t>
      </w:r>
      <w:r>
        <w:t xml:space="preserve">1. </w:t>
      </w:r>
      <w:r w:rsidRPr="002859EB">
        <w:t xml:space="preserve">podpunkt, uczeń pisze: </w:t>
      </w:r>
      <w:r>
        <w:rPr>
          <w:i/>
        </w:rPr>
        <w:t xml:space="preserve">Non </w:t>
      </w:r>
      <w:proofErr w:type="spellStart"/>
      <w:r>
        <w:rPr>
          <w:i/>
        </w:rPr>
        <w:t>so</w:t>
      </w:r>
      <w:proofErr w:type="spellEnd"/>
      <w:r>
        <w:rPr>
          <w:i/>
        </w:rPr>
        <w:t xml:space="preserve"> </w:t>
      </w:r>
      <w:r w:rsidR="006A00B5">
        <w:rPr>
          <w:i/>
        </w:rPr>
        <w:t xml:space="preserve">cosa ci </w:t>
      </w:r>
      <w:proofErr w:type="spellStart"/>
      <w:r w:rsidR="006A00B5">
        <w:rPr>
          <w:i/>
        </w:rPr>
        <w:t>sarà</w:t>
      </w:r>
      <w:proofErr w:type="spellEnd"/>
      <w:r w:rsidR="006A00B5">
        <w:rPr>
          <w:i/>
        </w:rPr>
        <w:t xml:space="preserve"> </w:t>
      </w:r>
      <w:proofErr w:type="spellStart"/>
      <w:r w:rsidR="006A00B5">
        <w:rPr>
          <w:i/>
        </w:rPr>
        <w:t>nel</w:t>
      </w:r>
      <w:proofErr w:type="spellEnd"/>
      <w:r w:rsidR="006A00B5">
        <w:rPr>
          <w:i/>
        </w:rPr>
        <w:t xml:space="preserve"> </w:t>
      </w:r>
      <w:proofErr w:type="spellStart"/>
      <w:r w:rsidR="006A00B5">
        <w:rPr>
          <w:i/>
        </w:rPr>
        <w:t>mio</w:t>
      </w:r>
      <w:proofErr w:type="spellEnd"/>
      <w:r w:rsidR="006A00B5">
        <w:rPr>
          <w:i/>
        </w:rPr>
        <w:t xml:space="preserve"> </w:t>
      </w:r>
      <w:proofErr w:type="spellStart"/>
      <w:r w:rsidR="006A00B5">
        <w:rPr>
          <w:i/>
        </w:rPr>
        <w:t>quadro</w:t>
      </w:r>
      <w:proofErr w:type="spellEnd"/>
      <w:r w:rsidRPr="002859EB">
        <w:rPr>
          <w:i/>
        </w:rPr>
        <w:t xml:space="preserve">. </w:t>
      </w:r>
      <w:r w:rsidRPr="002859EB">
        <w:rPr>
          <w:lang w:eastAsia="zh-CN"/>
        </w:rPr>
        <w:t>– taka wypowiedź nie jest akceptowana.</w:t>
      </w:r>
    </w:p>
    <w:p w:rsidR="00C8440F" w:rsidRPr="002859EB" w:rsidRDefault="00C8440F" w:rsidP="00C8440F">
      <w:pPr>
        <w:ind w:left="700"/>
        <w:contextualSpacing/>
        <w:jc w:val="both"/>
      </w:pPr>
    </w:p>
    <w:p w:rsidR="00C8440F" w:rsidRPr="002859EB" w:rsidRDefault="00C8440F" w:rsidP="00C8440F">
      <w:pPr>
        <w:numPr>
          <w:ilvl w:val="0"/>
          <w:numId w:val="15"/>
        </w:numPr>
        <w:jc w:val="both"/>
      </w:pPr>
      <w:r w:rsidRPr="002859EB">
        <w:t xml:space="preserve">Jeżeli uczeń realizuje podpunkt polecenia w sposób niestandardowy, taki, że budzi wątpliwość, wówczas wymagany jest w wypowiedzi element, który wskazuje, że informacja dotyczy danego podpunktu polecenia i jest logicznie uzasadniona. </w:t>
      </w:r>
    </w:p>
    <w:p w:rsidR="00C8440F" w:rsidRPr="002859EB" w:rsidRDefault="00C8440F" w:rsidP="00C8440F">
      <w:pPr>
        <w:ind w:left="340"/>
        <w:jc w:val="both"/>
      </w:pPr>
    </w:p>
    <w:p w:rsidR="00C8440F" w:rsidRPr="002859EB" w:rsidRDefault="00C8440F" w:rsidP="00C8440F">
      <w:pPr>
        <w:numPr>
          <w:ilvl w:val="0"/>
          <w:numId w:val="15"/>
        </w:numPr>
        <w:jc w:val="both"/>
      </w:pPr>
      <w:r w:rsidRPr="002859EB">
        <w:t xml:space="preserve">Jeżeli uczeń realizuje podpunkt polecenia, ale komunikacja jest </w:t>
      </w:r>
      <w:r w:rsidRPr="002859EB">
        <w:rPr>
          <w:b/>
        </w:rPr>
        <w:t>znacznie</w:t>
      </w:r>
      <w:r w:rsidRPr="002859EB">
        <w:t xml:space="preserve"> zaburzona na skutek użycia niewłaściwej struktury leksykalno-gramatycznej, podpunkt rozwinięty </w:t>
      </w:r>
      <w:r w:rsidRPr="002859EB">
        <w:lastRenderedPageBreak/>
        <w:t>traktowany jest jako podpunkt, do którego uczeń tylko odniósł się, a podpunkt, do którego uczeń odniósł się, jako nieujęty.</w:t>
      </w:r>
    </w:p>
    <w:p w:rsidR="00C8440F" w:rsidRPr="002859EB" w:rsidRDefault="00C8440F" w:rsidP="00C8440F">
      <w:pPr>
        <w:ind w:left="720"/>
        <w:contextualSpacing/>
      </w:pPr>
    </w:p>
    <w:p w:rsidR="00C8440F" w:rsidRPr="009C74B3" w:rsidRDefault="00C8440F" w:rsidP="00C8440F">
      <w:pPr>
        <w:numPr>
          <w:ilvl w:val="0"/>
          <w:numId w:val="15"/>
        </w:numPr>
        <w:contextualSpacing/>
        <w:jc w:val="both"/>
        <w:rPr>
          <w:lang w:val="it-IT" w:eastAsia="zh-CN"/>
        </w:rPr>
      </w:pPr>
      <w:r w:rsidRPr="002859EB">
        <w:rPr>
          <w:lang w:eastAsia="zh-CN"/>
        </w:rPr>
        <w:t xml:space="preserve">Dopuszcza się udzielenie przez ucznia wymijającej odpowiedzi, np. </w:t>
      </w:r>
      <w:r w:rsidRPr="009C74B3">
        <w:rPr>
          <w:i/>
          <w:lang w:val="it-IT" w:eastAsia="zh-CN"/>
        </w:rPr>
        <w:t>Non so ancora dove… / Non so ancora cosa… / Non so perché…</w:t>
      </w:r>
      <w:r w:rsidRPr="009C74B3">
        <w:rPr>
          <w:lang w:val="it-IT" w:eastAsia="zh-CN"/>
        </w:rPr>
        <w:t>, jeżeli odpowiedź taka spełnia warunki zadania.</w:t>
      </w:r>
    </w:p>
    <w:p w:rsidR="00C8440F" w:rsidRPr="002859EB" w:rsidRDefault="00C8440F" w:rsidP="00C8440F">
      <w:pPr>
        <w:jc w:val="both"/>
        <w:rPr>
          <w:lang w:val="ru-RU" w:eastAsia="zh-CN"/>
        </w:rPr>
      </w:pPr>
    </w:p>
    <w:p w:rsidR="00C8440F" w:rsidRPr="00073659" w:rsidRDefault="00C8440F" w:rsidP="00C8440F">
      <w:pPr>
        <w:numPr>
          <w:ilvl w:val="0"/>
          <w:numId w:val="15"/>
        </w:numPr>
        <w:contextualSpacing/>
        <w:jc w:val="both"/>
        <w:rPr>
          <w:lang w:val="it-IT" w:eastAsia="zh-CN"/>
        </w:rPr>
      </w:pPr>
      <w:r w:rsidRPr="002859EB">
        <w:rPr>
          <w:lang w:eastAsia="zh-CN"/>
        </w:rPr>
        <w:t xml:space="preserve">Jeżeli uczeń realizuje kluczowy fragment wypowiedzi w języku polskim – uznaje się realizację podpunktu z polecenia za niekomunikatywną, np. </w:t>
      </w:r>
      <w:r>
        <w:rPr>
          <w:i/>
          <w:lang w:eastAsia="zh-CN"/>
        </w:rPr>
        <w:t xml:space="preserve">Nel </w:t>
      </w:r>
      <w:proofErr w:type="spellStart"/>
      <w:r>
        <w:rPr>
          <w:i/>
          <w:lang w:eastAsia="zh-CN"/>
        </w:rPr>
        <w:t>mio</w:t>
      </w:r>
      <w:proofErr w:type="spellEnd"/>
      <w:r>
        <w:rPr>
          <w:i/>
          <w:lang w:eastAsia="zh-CN"/>
        </w:rPr>
        <w:t xml:space="preserve"> </w:t>
      </w:r>
      <w:proofErr w:type="spellStart"/>
      <w:r>
        <w:rPr>
          <w:i/>
          <w:lang w:eastAsia="zh-CN"/>
        </w:rPr>
        <w:t>quadro</w:t>
      </w:r>
      <w:proofErr w:type="spellEnd"/>
      <w:r>
        <w:rPr>
          <w:i/>
          <w:lang w:eastAsia="zh-CN"/>
        </w:rPr>
        <w:t xml:space="preserve"> </w:t>
      </w:r>
      <w:proofErr w:type="spellStart"/>
      <w:r>
        <w:rPr>
          <w:i/>
          <w:lang w:eastAsia="zh-CN"/>
        </w:rPr>
        <w:t>c’</w:t>
      </w:r>
      <w:r w:rsidRPr="009C74B3">
        <w:rPr>
          <w:i/>
          <w:lang w:eastAsia="zh-CN"/>
        </w:rPr>
        <w:t>è</w:t>
      </w:r>
      <w:proofErr w:type="spellEnd"/>
      <w:r>
        <w:rPr>
          <w:i/>
          <w:lang w:eastAsia="zh-CN"/>
        </w:rPr>
        <w:t xml:space="preserve"> morze</w:t>
      </w:r>
      <w:r w:rsidRPr="002859EB">
        <w:rPr>
          <w:rFonts w:eastAsia="Calibri"/>
          <w:i/>
          <w:lang w:eastAsia="zh-CN"/>
        </w:rPr>
        <w:t>.</w:t>
      </w:r>
      <w:r w:rsidRPr="002859EB">
        <w:rPr>
          <w:i/>
          <w:lang w:eastAsia="zh-CN"/>
        </w:rPr>
        <w:t xml:space="preserve"> </w:t>
      </w:r>
      <w:r w:rsidRPr="002859EB">
        <w:rPr>
          <w:b/>
          <w:lang w:eastAsia="zh-CN"/>
        </w:rPr>
        <w:t>(nie odniósł się).</w:t>
      </w:r>
      <w:r w:rsidRPr="002859EB">
        <w:rPr>
          <w:lang w:eastAsia="zh-CN"/>
        </w:rPr>
        <w:t xml:space="preserve"> Jeżeli uczeń używa języka polskiego we fragmencie wypowiedzi, który nie jest kluczowy do realizacji polecenia – </w:t>
      </w:r>
      <w:r w:rsidRPr="002859EB">
        <w:t xml:space="preserve">fragment w języku polskim nie jest brany pod uwagę w ocenie treści, </w:t>
      </w:r>
      <w:r w:rsidRPr="002859EB">
        <w:rPr>
          <w:lang w:eastAsia="zh-CN"/>
        </w:rPr>
        <w:t>np.</w:t>
      </w:r>
      <w:r w:rsidRPr="002859EB">
        <w:rPr>
          <w:i/>
          <w:lang w:eastAsia="zh-CN"/>
        </w:rPr>
        <w:t xml:space="preserve"> </w:t>
      </w:r>
      <w:r>
        <w:rPr>
          <w:i/>
          <w:lang w:eastAsia="zh-CN"/>
        </w:rPr>
        <w:t xml:space="preserve">Wiesz, </w:t>
      </w:r>
      <w:proofErr w:type="spellStart"/>
      <w:r>
        <w:rPr>
          <w:i/>
          <w:lang w:eastAsia="zh-CN"/>
        </w:rPr>
        <w:t>nel</w:t>
      </w:r>
      <w:proofErr w:type="spellEnd"/>
      <w:r>
        <w:rPr>
          <w:i/>
          <w:lang w:eastAsia="zh-CN"/>
        </w:rPr>
        <w:t xml:space="preserve"> </w:t>
      </w:r>
      <w:proofErr w:type="spellStart"/>
      <w:r>
        <w:rPr>
          <w:i/>
          <w:lang w:eastAsia="zh-CN"/>
        </w:rPr>
        <w:t>mio</w:t>
      </w:r>
      <w:proofErr w:type="spellEnd"/>
      <w:r>
        <w:rPr>
          <w:i/>
          <w:lang w:eastAsia="zh-CN"/>
        </w:rPr>
        <w:t xml:space="preserve"> </w:t>
      </w:r>
      <w:proofErr w:type="spellStart"/>
      <w:r>
        <w:rPr>
          <w:i/>
          <w:lang w:eastAsia="zh-CN"/>
        </w:rPr>
        <w:t>quadro</w:t>
      </w:r>
      <w:proofErr w:type="spellEnd"/>
      <w:r>
        <w:rPr>
          <w:i/>
          <w:lang w:eastAsia="zh-CN"/>
        </w:rPr>
        <w:t xml:space="preserve"> c’</w:t>
      </w:r>
      <w:r>
        <w:rPr>
          <w:i/>
          <w:lang w:val="it-IT" w:eastAsia="zh-CN"/>
        </w:rPr>
        <w:t>è il mare</w:t>
      </w:r>
      <w:r w:rsidRPr="002859EB">
        <w:rPr>
          <w:lang w:val="it-IT" w:eastAsia="zh-CN"/>
        </w:rPr>
        <w:t xml:space="preserve"> </w:t>
      </w:r>
      <w:r w:rsidRPr="002859EB">
        <w:rPr>
          <w:b/>
          <w:lang w:val="it-IT" w:eastAsia="zh-CN"/>
        </w:rPr>
        <w:t>(odniósł się).</w:t>
      </w:r>
    </w:p>
    <w:p w:rsidR="00C8440F" w:rsidRPr="00073659" w:rsidRDefault="00C8440F" w:rsidP="00C8440F">
      <w:pPr>
        <w:rPr>
          <w:b/>
          <w:bCs/>
          <w:lang w:val="it-IT" w:eastAsia="zh-CN"/>
        </w:rPr>
      </w:pPr>
    </w:p>
    <w:p w:rsidR="00C8440F" w:rsidRPr="00073659" w:rsidRDefault="00C8440F" w:rsidP="00C8440F">
      <w:pPr>
        <w:rPr>
          <w:b/>
          <w:bCs/>
          <w:lang w:val="it-IT"/>
        </w:rPr>
      </w:pPr>
    </w:p>
    <w:p w:rsidR="00C8440F" w:rsidRPr="002859EB" w:rsidRDefault="00C8440F" w:rsidP="00C8440F">
      <w:pPr>
        <w:rPr>
          <w:b/>
          <w:bCs/>
          <w:lang w:val="en-GB"/>
        </w:rPr>
      </w:pPr>
      <w:proofErr w:type="spellStart"/>
      <w:r w:rsidRPr="002859EB">
        <w:rPr>
          <w:b/>
          <w:bCs/>
          <w:lang w:val="en-GB"/>
        </w:rPr>
        <w:t>Spójność</w:t>
      </w:r>
      <w:proofErr w:type="spellEnd"/>
      <w:r w:rsidRPr="002859EB">
        <w:rPr>
          <w:b/>
          <w:bCs/>
          <w:lang w:val="en-GB"/>
        </w:rPr>
        <w:t xml:space="preserve"> i </w:t>
      </w:r>
      <w:proofErr w:type="spellStart"/>
      <w:r w:rsidRPr="002859EB">
        <w:rPr>
          <w:b/>
          <w:bCs/>
          <w:lang w:val="en-GB"/>
        </w:rPr>
        <w:t>logika</w:t>
      </w:r>
      <w:proofErr w:type="spellEnd"/>
      <w:r w:rsidRPr="002859EB">
        <w:rPr>
          <w:b/>
          <w:bCs/>
          <w:lang w:val="en-GB"/>
        </w:rPr>
        <w:t xml:space="preserve"> </w:t>
      </w:r>
      <w:proofErr w:type="spellStart"/>
      <w:r w:rsidRPr="002859EB">
        <w:rPr>
          <w:b/>
          <w:bCs/>
          <w:lang w:val="en-GB"/>
        </w:rPr>
        <w:t>wypowiedzi</w:t>
      </w:r>
      <w:proofErr w:type="spellEnd"/>
    </w:p>
    <w:p w:rsidR="00C8440F" w:rsidRPr="002859EB" w:rsidRDefault="00C8440F" w:rsidP="00C8440F">
      <w:pPr>
        <w:rPr>
          <w:lang w:val="en-GB"/>
        </w:rPr>
      </w:pPr>
    </w:p>
    <w:p w:rsidR="00C8440F" w:rsidRPr="002859EB" w:rsidRDefault="00C8440F" w:rsidP="00C8440F">
      <w:pPr>
        <w:numPr>
          <w:ilvl w:val="0"/>
          <w:numId w:val="17"/>
        </w:numPr>
        <w:jc w:val="both"/>
      </w:pPr>
      <w:r w:rsidRPr="002859EB">
        <w:t>W ocenie spójności należy rozważyć poziom spójności tekstu, zarówno na poziomie poszczególnych zdań, jak i całego tekstu, w stosunku do jego długości. Jedna bądź dwie usterki w dłuższym tekście to nie to samo, co jedna bądź dwie usterki w spójności w tekście bardzo krótkim. Nie należy jednak bezpośrednio przeliczać liczby usterek na odpowiednią liczbę punktów.</w:t>
      </w:r>
    </w:p>
    <w:p w:rsidR="00C8440F" w:rsidRPr="002859EB" w:rsidRDefault="00C8440F" w:rsidP="00C8440F">
      <w:pPr>
        <w:jc w:val="both"/>
      </w:pPr>
    </w:p>
    <w:p w:rsidR="00C8440F" w:rsidRPr="002859EB" w:rsidRDefault="00C8440F" w:rsidP="00C8440F">
      <w:pPr>
        <w:numPr>
          <w:ilvl w:val="0"/>
          <w:numId w:val="17"/>
        </w:numPr>
        <w:jc w:val="both"/>
        <w:rPr>
          <w:sz w:val="20"/>
          <w:szCs w:val="20"/>
        </w:rPr>
      </w:pPr>
      <w:r w:rsidRPr="002859EB">
        <w:t xml:space="preserve">Zaburzenie spójności może również wynikać z nieuzasadnionego użycia czasowników w różnych czasach gramatycznych („przeskakiwania” z jednego czasu gramatycznego na inny), np. </w:t>
      </w:r>
      <w:r w:rsidRPr="009C74B3">
        <w:rPr>
          <w:i/>
          <w:lang w:val="it-IT"/>
        </w:rPr>
        <w:t xml:space="preserve">Ho dipinto un quadro. Non so ancora cosa ci sarà. </w:t>
      </w:r>
      <w:proofErr w:type="spellStart"/>
      <w:r>
        <w:rPr>
          <w:i/>
        </w:rPr>
        <w:t>Forse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il</w:t>
      </w:r>
      <w:proofErr w:type="spellEnd"/>
      <w:r>
        <w:rPr>
          <w:i/>
        </w:rPr>
        <w:t xml:space="preserve"> mare.</w:t>
      </w:r>
    </w:p>
    <w:p w:rsidR="00C8440F" w:rsidRPr="002859EB" w:rsidRDefault="00C8440F" w:rsidP="00C8440F">
      <w:pPr>
        <w:jc w:val="both"/>
      </w:pPr>
    </w:p>
    <w:p w:rsidR="00C8440F" w:rsidRPr="002859EB" w:rsidRDefault="00C8440F" w:rsidP="00C8440F">
      <w:pPr>
        <w:numPr>
          <w:ilvl w:val="0"/>
          <w:numId w:val="17"/>
        </w:numPr>
        <w:jc w:val="both"/>
      </w:pPr>
      <w:r w:rsidRPr="002859EB">
        <w:t xml:space="preserve">Uczeń nie musi realizować podpunktów z polecenia w kolejności, w jakiej są wymienione w zadaniu. Sama zmiana kolejności nie może być podstawą do obniżenia punktacji </w:t>
      </w:r>
      <w:r w:rsidRPr="002859EB">
        <w:br/>
        <w:t xml:space="preserve">za spójność i logikę wypowiedzi. </w:t>
      </w:r>
    </w:p>
    <w:p w:rsidR="00C8440F" w:rsidRPr="002859EB" w:rsidRDefault="00C8440F" w:rsidP="00C8440F">
      <w:pPr>
        <w:jc w:val="both"/>
      </w:pPr>
    </w:p>
    <w:p w:rsidR="00C8440F" w:rsidRPr="002859EB" w:rsidRDefault="00C8440F" w:rsidP="00C8440F">
      <w:pPr>
        <w:numPr>
          <w:ilvl w:val="0"/>
          <w:numId w:val="17"/>
        </w:numPr>
        <w:jc w:val="both"/>
      </w:pPr>
      <w:r w:rsidRPr="002859EB">
        <w:t xml:space="preserve">Jeżeli w pracy nie są oznaczone żadne błędy w spójności i logice, to należy przyznać </w:t>
      </w:r>
      <w:r w:rsidRPr="002859EB">
        <w:br/>
        <w:t xml:space="preserve">2 punkty w kryterium spójności i logiki. </w:t>
      </w:r>
    </w:p>
    <w:p w:rsidR="00C8440F" w:rsidRPr="002859EB" w:rsidRDefault="00C8440F" w:rsidP="00C8440F">
      <w:pPr>
        <w:ind w:left="360"/>
        <w:jc w:val="both"/>
      </w:pPr>
    </w:p>
    <w:p w:rsidR="00C8440F" w:rsidRPr="002859EB" w:rsidRDefault="00C8440F" w:rsidP="00C8440F">
      <w:pPr>
        <w:rPr>
          <w:b/>
          <w:bCs/>
        </w:rPr>
      </w:pPr>
      <w:r w:rsidRPr="002859EB">
        <w:rPr>
          <w:b/>
          <w:bCs/>
        </w:rPr>
        <w:t>Zakres i poprawność środków językowych</w:t>
      </w:r>
    </w:p>
    <w:p w:rsidR="00C8440F" w:rsidRPr="002859EB" w:rsidRDefault="00C8440F" w:rsidP="00C8440F">
      <w:pPr>
        <w:rPr>
          <w:b/>
          <w:bCs/>
        </w:rPr>
      </w:pPr>
    </w:p>
    <w:p w:rsidR="00C8440F" w:rsidRPr="002859EB" w:rsidRDefault="00C8440F" w:rsidP="00C8440F">
      <w:pPr>
        <w:ind w:left="397" w:hanging="397"/>
        <w:jc w:val="both"/>
      </w:pPr>
      <w:r w:rsidRPr="002859EB">
        <w:t>1.</w:t>
      </w:r>
      <w:r w:rsidRPr="002859EB">
        <w:tab/>
        <w:t xml:space="preserve">Zadowalający zakres środków językowych odnosi się do środków leksykalno-gramatycznych, których znajomości można oczekiwać od absolwenta </w:t>
      </w:r>
      <w:r>
        <w:t>ósmej klasy</w:t>
      </w:r>
      <w:r w:rsidRPr="002859EB">
        <w:t xml:space="preserve"> (ujętych w zakresie struktur w </w:t>
      </w:r>
      <w:r w:rsidRPr="002859EB">
        <w:rPr>
          <w:i/>
          <w:iCs/>
        </w:rPr>
        <w:t>Informatorze</w:t>
      </w:r>
      <w:r w:rsidRPr="002859EB">
        <w:t>).</w:t>
      </w:r>
    </w:p>
    <w:p w:rsidR="00C8440F" w:rsidRPr="002859EB" w:rsidRDefault="00C8440F" w:rsidP="00C8440F">
      <w:pPr>
        <w:ind w:left="397" w:hanging="397"/>
        <w:jc w:val="both"/>
      </w:pPr>
      <w:r w:rsidRPr="002859EB">
        <w:t>2.</w:t>
      </w:r>
      <w:r w:rsidRPr="002859EB">
        <w:tab/>
        <w:t>W ocenie poprawności środków językowych bierze się pod uwagę orientacyjny stosunek liczby błędów do długości tekstu stworzonego przez zdającego (</w:t>
      </w:r>
      <w:r w:rsidRPr="002859EB">
        <w:rPr>
          <w:bCs/>
        </w:rPr>
        <w:t>nie ma potrzeby</w:t>
      </w:r>
      <w:r w:rsidRPr="002859EB">
        <w:t xml:space="preserve"> liczenia słów i błędów). „Liczne” błędy w przypadku tekstu bardzo krótkiego to nie to samo, co „liczne” błędy w przypadku tekstu stosunkowo dłuższego.</w:t>
      </w:r>
    </w:p>
    <w:p w:rsidR="00C8440F" w:rsidRPr="002859EB" w:rsidRDefault="00C8440F" w:rsidP="00C8440F">
      <w:pPr>
        <w:ind w:left="397" w:hanging="397"/>
        <w:jc w:val="both"/>
      </w:pPr>
    </w:p>
    <w:p w:rsidR="00C8440F" w:rsidRPr="002859EB" w:rsidRDefault="00C8440F" w:rsidP="00C8440F">
      <w:pPr>
        <w:rPr>
          <w:b/>
          <w:bCs/>
        </w:rPr>
      </w:pPr>
    </w:p>
    <w:p w:rsidR="00C8440F" w:rsidRPr="002859EB" w:rsidRDefault="00C8440F" w:rsidP="00C8440F">
      <w:pPr>
        <w:spacing w:after="200" w:line="276" w:lineRule="auto"/>
        <w:rPr>
          <w:b/>
          <w:bCs/>
        </w:rPr>
      </w:pPr>
      <w:r>
        <w:rPr>
          <w:b/>
          <w:bCs/>
        </w:rPr>
        <w:br w:type="page"/>
      </w:r>
      <w:r w:rsidRPr="002859EB">
        <w:rPr>
          <w:b/>
          <w:bCs/>
        </w:rPr>
        <w:lastRenderedPageBreak/>
        <w:t>Sposób oznaczania błędów</w:t>
      </w:r>
    </w:p>
    <w:p w:rsidR="00C8440F" w:rsidRPr="002859EB" w:rsidRDefault="00C8440F" w:rsidP="00C8440F">
      <w:pPr>
        <w:jc w:val="both"/>
        <w:rPr>
          <w:b/>
          <w:bCs/>
        </w:rPr>
      </w:pPr>
    </w:p>
    <w:p w:rsidR="00C8440F" w:rsidRPr="002859EB" w:rsidRDefault="00C8440F" w:rsidP="00C8440F">
      <w:pPr>
        <w:jc w:val="both"/>
      </w:pPr>
      <w:r w:rsidRPr="002859EB">
        <w:t>Błędy oznacza się tylko w tekście stosując oznaczenia podane w tabeli; nie oznacza się rodzaju błędu na marginesie.</w:t>
      </w:r>
    </w:p>
    <w:p w:rsidR="00C8440F" w:rsidRPr="002859EB" w:rsidRDefault="00C8440F" w:rsidP="00C8440F">
      <w:pPr>
        <w:jc w:val="both"/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24"/>
        <w:gridCol w:w="3024"/>
        <w:gridCol w:w="3024"/>
      </w:tblGrid>
      <w:tr w:rsidR="00C8440F" w:rsidRPr="002859EB" w:rsidTr="00C358E2">
        <w:trPr>
          <w:trHeight w:val="567"/>
          <w:jc w:val="center"/>
        </w:trPr>
        <w:tc>
          <w:tcPr>
            <w:tcW w:w="3024" w:type="dxa"/>
            <w:tcBorders>
              <w:bottom w:val="single" w:sz="8" w:space="0" w:color="auto"/>
            </w:tcBorders>
            <w:vAlign w:val="center"/>
          </w:tcPr>
          <w:p w:rsidR="00C8440F" w:rsidRPr="002859EB" w:rsidRDefault="00C8440F" w:rsidP="00C358E2">
            <w:pPr>
              <w:jc w:val="center"/>
              <w:rPr>
                <w:lang w:val="en-GB"/>
              </w:rPr>
            </w:pPr>
            <w:proofErr w:type="spellStart"/>
            <w:r w:rsidRPr="002859EB">
              <w:rPr>
                <w:lang w:val="en-GB"/>
              </w:rPr>
              <w:t>rodzaj</w:t>
            </w:r>
            <w:proofErr w:type="spellEnd"/>
            <w:r w:rsidRPr="002859EB">
              <w:rPr>
                <w:lang w:val="en-GB"/>
              </w:rPr>
              <w:t xml:space="preserve"> </w:t>
            </w:r>
            <w:proofErr w:type="spellStart"/>
            <w:r w:rsidRPr="002859EB">
              <w:rPr>
                <w:lang w:val="en-GB"/>
              </w:rPr>
              <w:t>błędu</w:t>
            </w:r>
            <w:proofErr w:type="spellEnd"/>
          </w:p>
        </w:tc>
        <w:tc>
          <w:tcPr>
            <w:tcW w:w="3024" w:type="dxa"/>
            <w:tcBorders>
              <w:bottom w:val="single" w:sz="8" w:space="0" w:color="auto"/>
            </w:tcBorders>
            <w:vAlign w:val="center"/>
          </w:tcPr>
          <w:p w:rsidR="00C8440F" w:rsidRPr="002859EB" w:rsidRDefault="00C8440F" w:rsidP="00C358E2">
            <w:pPr>
              <w:jc w:val="center"/>
              <w:rPr>
                <w:lang w:val="en-GB"/>
              </w:rPr>
            </w:pPr>
            <w:proofErr w:type="spellStart"/>
            <w:r w:rsidRPr="002859EB">
              <w:rPr>
                <w:lang w:val="en-GB"/>
              </w:rPr>
              <w:t>sposób</w:t>
            </w:r>
            <w:proofErr w:type="spellEnd"/>
            <w:r w:rsidRPr="002859EB">
              <w:rPr>
                <w:lang w:val="en-GB"/>
              </w:rPr>
              <w:t xml:space="preserve"> </w:t>
            </w:r>
            <w:proofErr w:type="spellStart"/>
            <w:r w:rsidRPr="002859EB">
              <w:rPr>
                <w:lang w:val="en-GB"/>
              </w:rPr>
              <w:t>oznaczenia</w:t>
            </w:r>
            <w:proofErr w:type="spellEnd"/>
          </w:p>
        </w:tc>
        <w:tc>
          <w:tcPr>
            <w:tcW w:w="3024" w:type="dxa"/>
            <w:tcBorders>
              <w:bottom w:val="single" w:sz="8" w:space="0" w:color="auto"/>
            </w:tcBorders>
            <w:vAlign w:val="center"/>
          </w:tcPr>
          <w:p w:rsidR="00C8440F" w:rsidRPr="002859EB" w:rsidRDefault="00C8440F" w:rsidP="00C358E2">
            <w:pPr>
              <w:jc w:val="center"/>
              <w:rPr>
                <w:lang w:val="en-GB"/>
              </w:rPr>
            </w:pPr>
            <w:proofErr w:type="spellStart"/>
            <w:r w:rsidRPr="002859EB">
              <w:rPr>
                <w:lang w:val="en-GB"/>
              </w:rPr>
              <w:t>przykład</w:t>
            </w:r>
            <w:proofErr w:type="spellEnd"/>
          </w:p>
        </w:tc>
      </w:tr>
      <w:tr w:rsidR="00C8440F" w:rsidRPr="002859EB" w:rsidTr="00C358E2">
        <w:trPr>
          <w:trHeight w:val="909"/>
          <w:jc w:val="center"/>
        </w:trPr>
        <w:tc>
          <w:tcPr>
            <w:tcW w:w="3024" w:type="dxa"/>
            <w:tcBorders>
              <w:top w:val="single" w:sz="8" w:space="0" w:color="auto"/>
            </w:tcBorders>
            <w:vAlign w:val="center"/>
          </w:tcPr>
          <w:p w:rsidR="00C8440F" w:rsidRPr="002859EB" w:rsidRDefault="00C8440F" w:rsidP="00C358E2">
            <w:pPr>
              <w:rPr>
                <w:lang w:val="en-GB"/>
              </w:rPr>
            </w:pPr>
            <w:proofErr w:type="spellStart"/>
            <w:r w:rsidRPr="002859EB">
              <w:rPr>
                <w:lang w:val="en-GB"/>
              </w:rPr>
              <w:t>błąd</w:t>
            </w:r>
            <w:proofErr w:type="spellEnd"/>
            <w:r w:rsidRPr="002859EB">
              <w:rPr>
                <w:lang w:val="en-GB"/>
              </w:rPr>
              <w:t xml:space="preserve"> </w:t>
            </w:r>
            <w:proofErr w:type="spellStart"/>
            <w:r w:rsidRPr="002859EB">
              <w:rPr>
                <w:lang w:val="en-GB"/>
              </w:rPr>
              <w:t>językowy</w:t>
            </w:r>
            <w:proofErr w:type="spellEnd"/>
            <w:r w:rsidRPr="002859EB">
              <w:rPr>
                <w:lang w:val="en-GB"/>
              </w:rPr>
              <w:t xml:space="preserve"> (</w:t>
            </w:r>
            <w:proofErr w:type="spellStart"/>
            <w:r w:rsidRPr="002859EB">
              <w:rPr>
                <w:lang w:val="en-GB"/>
              </w:rPr>
              <w:t>leksykalny</w:t>
            </w:r>
            <w:proofErr w:type="spellEnd"/>
            <w:r w:rsidRPr="002859EB">
              <w:rPr>
                <w:lang w:val="en-GB"/>
              </w:rPr>
              <w:t xml:space="preserve">, </w:t>
            </w:r>
            <w:proofErr w:type="spellStart"/>
            <w:r w:rsidRPr="002859EB">
              <w:rPr>
                <w:lang w:val="en-GB"/>
              </w:rPr>
              <w:t>gramatyczny</w:t>
            </w:r>
            <w:proofErr w:type="spellEnd"/>
            <w:r w:rsidRPr="002859EB">
              <w:rPr>
                <w:lang w:val="en-GB"/>
              </w:rPr>
              <w:t>)</w:t>
            </w:r>
          </w:p>
        </w:tc>
        <w:tc>
          <w:tcPr>
            <w:tcW w:w="3024" w:type="dxa"/>
            <w:tcBorders>
              <w:top w:val="single" w:sz="8" w:space="0" w:color="auto"/>
            </w:tcBorders>
            <w:vAlign w:val="center"/>
          </w:tcPr>
          <w:p w:rsidR="00C8440F" w:rsidRPr="002859EB" w:rsidRDefault="00C8440F" w:rsidP="00C358E2">
            <w:pPr>
              <w:rPr>
                <w:lang w:val="en-GB"/>
              </w:rPr>
            </w:pPr>
            <w:proofErr w:type="spellStart"/>
            <w:r w:rsidRPr="002859EB">
              <w:rPr>
                <w:lang w:val="en-GB"/>
              </w:rPr>
              <w:t>podkreślenie</w:t>
            </w:r>
            <w:proofErr w:type="spellEnd"/>
            <w:r w:rsidRPr="002859EB">
              <w:rPr>
                <w:lang w:val="en-GB"/>
              </w:rPr>
              <w:t xml:space="preserve"> </w:t>
            </w:r>
            <w:proofErr w:type="spellStart"/>
            <w:r w:rsidRPr="002859EB">
              <w:rPr>
                <w:lang w:val="en-GB"/>
              </w:rPr>
              <w:t>linią</w:t>
            </w:r>
            <w:proofErr w:type="spellEnd"/>
            <w:r w:rsidRPr="002859EB">
              <w:rPr>
                <w:lang w:val="en-GB"/>
              </w:rPr>
              <w:t xml:space="preserve"> </w:t>
            </w:r>
            <w:proofErr w:type="spellStart"/>
            <w:r w:rsidRPr="002859EB">
              <w:rPr>
                <w:lang w:val="en-GB"/>
              </w:rPr>
              <w:t>prostą</w:t>
            </w:r>
            <w:proofErr w:type="spellEnd"/>
          </w:p>
        </w:tc>
        <w:tc>
          <w:tcPr>
            <w:tcW w:w="3024" w:type="dxa"/>
            <w:tcBorders>
              <w:top w:val="single" w:sz="8" w:space="0" w:color="auto"/>
            </w:tcBorders>
            <w:vAlign w:val="center"/>
          </w:tcPr>
          <w:p w:rsidR="00C8440F" w:rsidRPr="002859EB" w:rsidRDefault="00C8440F" w:rsidP="00C358E2">
            <w:pPr>
              <w:jc w:val="center"/>
              <w:rPr>
                <w:i/>
                <w:iCs/>
                <w:lang w:val="en-GB"/>
              </w:rPr>
            </w:pPr>
            <w:r w:rsidRPr="002859EB">
              <w:rPr>
                <w:i/>
                <w:iCs/>
                <w:lang w:val="en-GB"/>
              </w:rPr>
              <w:t xml:space="preserve">Marek </w:t>
            </w:r>
            <w:proofErr w:type="spellStart"/>
            <w:r w:rsidRPr="002859EB">
              <w:rPr>
                <w:i/>
                <w:iCs/>
                <w:u w:val="single"/>
                <w:lang w:val="en-GB"/>
              </w:rPr>
              <w:t>lubić</w:t>
            </w:r>
            <w:proofErr w:type="spellEnd"/>
            <w:r w:rsidRPr="002859EB">
              <w:rPr>
                <w:i/>
                <w:iCs/>
                <w:u w:val="single"/>
                <w:lang w:val="en-GB"/>
              </w:rPr>
              <w:t xml:space="preserve"> </w:t>
            </w:r>
            <w:proofErr w:type="spellStart"/>
            <w:r w:rsidRPr="002859EB">
              <w:rPr>
                <w:i/>
                <w:iCs/>
                <w:lang w:val="en-GB"/>
              </w:rPr>
              <w:t>czekoladę</w:t>
            </w:r>
            <w:proofErr w:type="spellEnd"/>
            <w:r w:rsidRPr="002859EB">
              <w:rPr>
                <w:i/>
                <w:iCs/>
                <w:lang w:val="en-GB"/>
              </w:rPr>
              <w:t>.</w:t>
            </w:r>
          </w:p>
        </w:tc>
      </w:tr>
      <w:tr w:rsidR="00C8440F" w:rsidRPr="002859EB" w:rsidTr="00C358E2">
        <w:trPr>
          <w:trHeight w:val="909"/>
          <w:jc w:val="center"/>
        </w:trPr>
        <w:tc>
          <w:tcPr>
            <w:tcW w:w="3024" w:type="dxa"/>
            <w:vAlign w:val="center"/>
          </w:tcPr>
          <w:p w:rsidR="00C8440F" w:rsidRPr="002859EB" w:rsidRDefault="00C8440F" w:rsidP="00C358E2">
            <w:r w:rsidRPr="002859EB">
              <w:t>błąd językowy spowodowany brakiem wyrazu</w:t>
            </w:r>
          </w:p>
        </w:tc>
        <w:tc>
          <w:tcPr>
            <w:tcW w:w="3024" w:type="dxa"/>
            <w:vAlign w:val="center"/>
          </w:tcPr>
          <w:p w:rsidR="00C8440F" w:rsidRPr="002859EB" w:rsidRDefault="00C8440F" w:rsidP="00C358E2">
            <w:r w:rsidRPr="002859EB">
              <w:t>znak √ w miejscu brakującego wyrazu</w:t>
            </w:r>
          </w:p>
        </w:tc>
        <w:tc>
          <w:tcPr>
            <w:tcW w:w="3024" w:type="dxa"/>
            <w:vAlign w:val="center"/>
          </w:tcPr>
          <w:p w:rsidR="00C8440F" w:rsidRPr="002859EB" w:rsidRDefault="00C8440F" w:rsidP="00C358E2">
            <w:pPr>
              <w:jc w:val="center"/>
              <w:rPr>
                <w:i/>
                <w:iCs/>
                <w:lang w:val="en-GB"/>
              </w:rPr>
            </w:pPr>
            <w:r w:rsidRPr="002859EB">
              <w:rPr>
                <w:i/>
                <w:iCs/>
                <w:lang w:val="en-GB"/>
              </w:rPr>
              <w:t xml:space="preserve">Marek </w:t>
            </w:r>
            <w:r w:rsidRPr="002859EB">
              <w:rPr>
                <w:lang w:val="en-GB"/>
              </w:rPr>
              <w:t xml:space="preserve">√ </w:t>
            </w:r>
            <w:proofErr w:type="spellStart"/>
            <w:r w:rsidRPr="002859EB">
              <w:rPr>
                <w:i/>
                <w:iCs/>
                <w:lang w:val="en-GB"/>
              </w:rPr>
              <w:t>czekoladę</w:t>
            </w:r>
            <w:proofErr w:type="spellEnd"/>
            <w:r w:rsidRPr="002859EB">
              <w:rPr>
                <w:i/>
                <w:iCs/>
                <w:lang w:val="en-GB"/>
              </w:rPr>
              <w:t>.</w:t>
            </w:r>
          </w:p>
        </w:tc>
      </w:tr>
      <w:tr w:rsidR="00C8440F" w:rsidRPr="002859EB" w:rsidTr="00C358E2">
        <w:trPr>
          <w:trHeight w:val="909"/>
          <w:jc w:val="center"/>
        </w:trPr>
        <w:tc>
          <w:tcPr>
            <w:tcW w:w="3024" w:type="dxa"/>
            <w:vAlign w:val="center"/>
          </w:tcPr>
          <w:p w:rsidR="00C8440F" w:rsidRPr="002859EB" w:rsidRDefault="00C8440F" w:rsidP="00C358E2">
            <w:pPr>
              <w:rPr>
                <w:lang w:val="en-GB"/>
              </w:rPr>
            </w:pPr>
            <w:proofErr w:type="spellStart"/>
            <w:r w:rsidRPr="002859EB">
              <w:rPr>
                <w:lang w:val="en-GB"/>
              </w:rPr>
              <w:t>błąd</w:t>
            </w:r>
            <w:proofErr w:type="spellEnd"/>
            <w:r w:rsidRPr="002859EB">
              <w:rPr>
                <w:lang w:val="en-GB"/>
              </w:rPr>
              <w:t xml:space="preserve"> </w:t>
            </w:r>
            <w:proofErr w:type="spellStart"/>
            <w:r w:rsidRPr="002859EB">
              <w:rPr>
                <w:lang w:val="en-GB"/>
              </w:rPr>
              <w:t>ortograficzny</w:t>
            </w:r>
            <w:proofErr w:type="spellEnd"/>
          </w:p>
        </w:tc>
        <w:tc>
          <w:tcPr>
            <w:tcW w:w="3024" w:type="dxa"/>
            <w:vAlign w:val="center"/>
          </w:tcPr>
          <w:p w:rsidR="00C8440F" w:rsidRPr="002859EB" w:rsidRDefault="00C8440F" w:rsidP="00C358E2">
            <w:pPr>
              <w:rPr>
                <w:lang w:val="en-GB"/>
              </w:rPr>
            </w:pPr>
            <w:proofErr w:type="spellStart"/>
            <w:r w:rsidRPr="002859EB">
              <w:rPr>
                <w:lang w:val="en-GB"/>
              </w:rPr>
              <w:t>otoczenie</w:t>
            </w:r>
            <w:proofErr w:type="spellEnd"/>
            <w:r w:rsidRPr="002859EB">
              <w:rPr>
                <w:lang w:val="en-GB"/>
              </w:rPr>
              <w:t xml:space="preserve"> </w:t>
            </w:r>
            <w:proofErr w:type="spellStart"/>
            <w:r w:rsidRPr="002859EB">
              <w:rPr>
                <w:lang w:val="en-GB"/>
              </w:rPr>
              <w:t>słowa</w:t>
            </w:r>
            <w:proofErr w:type="spellEnd"/>
            <w:r w:rsidRPr="002859EB">
              <w:rPr>
                <w:lang w:val="en-GB"/>
              </w:rPr>
              <w:t xml:space="preserve"> </w:t>
            </w:r>
            <w:proofErr w:type="spellStart"/>
            <w:r w:rsidRPr="002859EB">
              <w:rPr>
                <w:lang w:val="en-GB"/>
              </w:rPr>
              <w:t>kołem</w:t>
            </w:r>
            <w:proofErr w:type="spellEnd"/>
          </w:p>
        </w:tc>
        <w:tc>
          <w:tcPr>
            <w:tcW w:w="3024" w:type="dxa"/>
          </w:tcPr>
          <w:p w:rsidR="00C8440F" w:rsidRPr="002859EB" w:rsidRDefault="00C8440F" w:rsidP="00C358E2">
            <w:pPr>
              <w:jc w:val="center"/>
              <w:rPr>
                <w:i/>
                <w:iCs/>
                <w:lang w:val="en-GB"/>
              </w:rPr>
            </w:pPr>
            <w:r w:rsidRPr="002859E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AA83D82" wp14:editId="634C6F4E">
                      <wp:simplePos x="0" y="0"/>
                      <wp:positionH relativeFrom="column">
                        <wp:posOffset>912495</wp:posOffset>
                      </wp:positionH>
                      <wp:positionV relativeFrom="paragraph">
                        <wp:posOffset>189865</wp:posOffset>
                      </wp:positionV>
                      <wp:extent cx="490220" cy="228600"/>
                      <wp:effectExtent l="15875" t="12065" r="17780" b="16510"/>
                      <wp:wrapNone/>
                      <wp:docPr id="9" name="Elipsa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0220" cy="2286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6se="http://schemas.microsoft.com/office/word/2015/wordml/symex">
                  <w:pict>
                    <v:oval w14:anchorId="374DCFB1" id="Elipsa 9" o:spid="_x0000_s1026" style="position:absolute;margin-left:71.85pt;margin-top:14.95pt;width:38.6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U+ZJwIAAEwEAAAOAAAAZHJzL2Uyb0RvYy54bWysVMFu2zAMvQ/YPwi6L3aCtGuMOkXRNsOA&#10;bivQ7QMYWY6FyaJGKXG6rx8lu1263Yb5IJAi+UQ+kr68OvZWHDQFg66W81kphXYKG+N2tfz2dfPu&#10;QooQwTVg0elaPukgr9Zv31wOvtIL7NA2mgSDuFANvpZdjL4qiqA63UOYodeOjS1SD5FV2hUNwcDo&#10;vS0WZXleDEiNJ1Q6BL69HY1ynfHbVqv4pW2DjsLWknOL+aR8btNZrC+h2hH4zqgpDfiHLHowjh99&#10;gbqFCGJP5i+o3ijCgG2cKewLbFujdK6Bq5mXf1Tz2IHXuRYmJ/gXmsL/g1WfDw8kTFPLlRQOem7R&#10;nTU+gFglbgYfKnZ59A+Uqgv+HtX3IBzedOB2+poIh05DwxnNk3/xKiApgUPFdviEDUPDPmKm6dhS&#10;nwCZAHHM3Xh66YY+RqH4crkqFwvumWLTYnFxXuZuFVA9B3sK8YPGXiShltqmxBNfUMHhPsSUD1TP&#10;Xjl/tKbZGGuzQrvtjSVxAJ6NTf7GWOs7GG+fXwyja8YLpxjWiYFLX5VnZY59ZZyiJqgyfZkj5vEU&#10;g3DvmjyHicm7SY5g7ChzDdZN1CY2x65ssXliZgnHkeYVZKFD+inFwONcy/BjD6SlsB8dd2c1Xy7T&#10;/GdlefY+EUunlu2pBZxiqFpGKUbxJo47s/dkdh2/NM/lOrzmjrYmU526PWY1Jcsjmxmb1ivtxKme&#10;vX7/BNa/AAAA//8DAFBLAwQUAAYACAAAACEAdWZNNt8AAAAJAQAADwAAAGRycy9kb3ducmV2Lnht&#10;bEyPwUrDQBCG74LvsIzgzW6MGpM0myKFIBQ9tBbPk+w2Cc3Ohuy2jW/veLK3+ZmPf74pVrMdxNlM&#10;vnek4HERgTDUON1Tq2D/VT2kIHxA0jg4Mgp+jIdVeXtTYK7dhbbmvAut4BLyOSroQhhzKX3TGYt+&#10;4UZDvDu4yWLgOLVST3jhcjvIOIoSabEnvtDhaNadaY67k1WQbg7vab2p11Xith/fVYOffo9K3d/N&#10;b0sQwczhH4Y/fVaHkp1qdyLtxcD5+emVUQVxloFgII4jHmoFyUsGsizk9QflLwAAAP//AwBQSwEC&#10;LQAUAAYACAAAACEAtoM4kv4AAADhAQAAEwAAAAAAAAAAAAAAAAAAAAAAW0NvbnRlbnRfVHlwZXNd&#10;LnhtbFBLAQItABQABgAIAAAAIQA4/SH/1gAAAJQBAAALAAAAAAAAAAAAAAAAAC8BAABfcmVscy8u&#10;cmVsc1BLAQItABQABgAIAAAAIQBRvU+ZJwIAAEwEAAAOAAAAAAAAAAAAAAAAAC4CAABkcnMvZTJv&#10;RG9jLnhtbFBLAQItABQABgAIAAAAIQB1Zk023wAAAAkBAAAPAAAAAAAAAAAAAAAAAIEEAABkcnMv&#10;ZG93bnJldi54bWxQSwUGAAAAAAQABADzAAAAjQUAAAAA&#10;" strokeweight="1.5pt">
                      <v:fill opacity="0"/>
                    </v:oval>
                  </w:pict>
                </mc:Fallback>
              </mc:AlternateContent>
            </w:r>
          </w:p>
          <w:p w:rsidR="00C8440F" w:rsidRPr="002859EB" w:rsidRDefault="00C8440F" w:rsidP="00C358E2">
            <w:pPr>
              <w:jc w:val="center"/>
              <w:rPr>
                <w:i/>
                <w:iCs/>
                <w:lang w:val="en-GB"/>
              </w:rPr>
            </w:pPr>
            <w:proofErr w:type="spellStart"/>
            <w:r w:rsidRPr="002859EB">
              <w:rPr>
                <w:i/>
                <w:iCs/>
                <w:lang w:val="en-GB"/>
              </w:rPr>
              <w:t>Słońce</w:t>
            </w:r>
            <w:proofErr w:type="spellEnd"/>
            <w:r w:rsidRPr="002859EB">
              <w:rPr>
                <w:i/>
                <w:iCs/>
                <w:lang w:val="en-GB"/>
              </w:rPr>
              <w:t xml:space="preserve">    </w:t>
            </w:r>
            <w:proofErr w:type="spellStart"/>
            <w:r w:rsidRPr="002859EB">
              <w:rPr>
                <w:i/>
                <w:iCs/>
                <w:lang w:val="en-GB"/>
              </w:rPr>
              <w:t>gżeje</w:t>
            </w:r>
            <w:proofErr w:type="spellEnd"/>
            <w:r w:rsidRPr="002859EB">
              <w:rPr>
                <w:i/>
                <w:iCs/>
                <w:lang w:val="en-GB"/>
              </w:rPr>
              <w:t>.</w:t>
            </w:r>
          </w:p>
        </w:tc>
      </w:tr>
      <w:tr w:rsidR="00C8440F" w:rsidRPr="002859EB" w:rsidTr="00C358E2">
        <w:trPr>
          <w:trHeight w:val="909"/>
          <w:jc w:val="center"/>
        </w:trPr>
        <w:tc>
          <w:tcPr>
            <w:tcW w:w="3024" w:type="dxa"/>
            <w:vAlign w:val="center"/>
          </w:tcPr>
          <w:p w:rsidR="00C8440F" w:rsidRPr="002859EB" w:rsidRDefault="00C8440F" w:rsidP="00C358E2">
            <w:r w:rsidRPr="002859EB">
              <w:t xml:space="preserve">błąd językowy </w:t>
            </w:r>
            <w:r w:rsidRPr="002859EB">
              <w:br/>
              <w:t>i ortograficzny w jednym słowie</w:t>
            </w:r>
          </w:p>
        </w:tc>
        <w:tc>
          <w:tcPr>
            <w:tcW w:w="3024" w:type="dxa"/>
            <w:vAlign w:val="center"/>
          </w:tcPr>
          <w:p w:rsidR="00C8440F" w:rsidRPr="002859EB" w:rsidRDefault="00C8440F" w:rsidP="00C358E2">
            <w:r w:rsidRPr="002859EB">
              <w:t xml:space="preserve">podkreślenie linią prostą </w:t>
            </w:r>
            <w:r w:rsidRPr="002859EB">
              <w:br/>
              <w:t>i otoczenie kołem</w:t>
            </w:r>
          </w:p>
        </w:tc>
        <w:tc>
          <w:tcPr>
            <w:tcW w:w="3024" w:type="dxa"/>
          </w:tcPr>
          <w:p w:rsidR="00C8440F" w:rsidRPr="002859EB" w:rsidRDefault="00C8440F" w:rsidP="00C358E2">
            <w:pPr>
              <w:jc w:val="center"/>
              <w:rPr>
                <w:i/>
                <w:iCs/>
              </w:rPr>
            </w:pPr>
          </w:p>
          <w:p w:rsidR="00C8440F" w:rsidRPr="002859EB" w:rsidRDefault="00C8440F" w:rsidP="00C358E2">
            <w:pPr>
              <w:jc w:val="center"/>
              <w:rPr>
                <w:i/>
                <w:iCs/>
              </w:rPr>
            </w:pPr>
            <w:r w:rsidRPr="002859EB">
              <w:rPr>
                <w:i/>
                <w:i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656DD54" wp14:editId="4D7598C3">
                      <wp:simplePos x="0" y="0"/>
                      <wp:positionH relativeFrom="column">
                        <wp:posOffset>664845</wp:posOffset>
                      </wp:positionH>
                      <wp:positionV relativeFrom="paragraph">
                        <wp:posOffset>-4445</wp:posOffset>
                      </wp:positionV>
                      <wp:extent cx="421005" cy="228600"/>
                      <wp:effectExtent l="15875" t="12700" r="10795" b="15875"/>
                      <wp:wrapNone/>
                      <wp:docPr id="8" name="Elipsa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1005" cy="2286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6se="http://schemas.microsoft.com/office/word/2015/wordml/symex">
                  <w:pict>
                    <v:oval w14:anchorId="725A1751" id="Elipsa 8" o:spid="_x0000_s1026" style="position:absolute;margin-left:52.35pt;margin-top:-.35pt;width:33.15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t4GJwIAAEwEAAAOAAAAZHJzL2Uyb0RvYy54bWysVMFu2zAMvQ/YPwi6r3aCpGuNOkWRtsOA&#10;bivQ7QMYWY6FyaJGKXG6rx8lu1m63Yb5IJAi+UQ+kr66PvRW7DUFg66Ws7NSCu0UNsZta/nt6/27&#10;CylCBNeARadr+ayDvF69fXM1+ErPsUPbaBIM4kI1+Fp2MfqqKILqdA/hDL12bGyReois0rZoCAZG&#10;720xL8vzYkBqPKHSIfDt7WiUq4zftlrFL20bdBS2lpxbzCflc5POYnUF1ZbAd0ZNacA/ZNGDcfzo&#10;EeoWIogdmb+geqMIA7bxTGFfYNsapXMNXM2s/KOapw68zrUwOcEfaQr/D1Z93j+SME0tuVEOem7R&#10;nTU+gLhI3Aw+VOzy5B8pVRf8A6rvQThcd+C2+oYIh05DwxnNkn/xKiApgUPFZviEDUPDLmKm6dBS&#10;nwCZAHHI3Xg+dkMfolB8uZjPynIphWLTfH5xXuZuFVC9BHsK8YPGXiShltqmxBNfUMH+IcSUD1Qv&#10;Xjl/tKa5N9ZmhbabtSWxB56N+/yNsdZ3MN6+vBhG14wXTjGsEwOXflkuyxz7yjhFTVBl+jJHzOMp&#10;BuHONXkOE5N3kxzB2FHmGqybqE1sjl3ZYPPMzBKOI80ryEKH9FOKgce5luHHDkhLYT867s7lbLFI&#10;85+VxfL9nBU6tWxOLeAUQ9UySjGK6zjuzM6T2Xb80iyX6/CGO9qaTHXq9pjVlCyPbGZsWq+0E6d6&#10;9vr9E1j9AgAA//8DAFBLAwQUAAYACAAAACEAIcgSZN0AAAAIAQAADwAAAGRycy9kb3ducmV2Lnht&#10;bEyPQWvCQBCF74X+h2UKvenG2mqI2UgRQkHag1Z6niRjEszOhuyq6b/veKqn4fEeb76XrkfbqQsN&#10;vnVsYDaNQBGXrmq5NnD4zicxKB+QK+wck4Ff8rDOHh9STCp35R1d9qFWUsI+QQNNCH2itS8bsuin&#10;ricW7+gGi0HkUOtqwKuU206/RNFCW2xZPjTY06ah8rQ/WwPx9vgRF9tiky/c7vMnL/HLH9CY56fx&#10;fQUq0Bj+w3DDF3TIhKlwZ6686kRHr0uJGpjIufnLmWwrDMzf5qCzVN8PyP4AAAD//wMAUEsBAi0A&#10;FAAGAAgAAAAhALaDOJL+AAAA4QEAABMAAAAAAAAAAAAAAAAAAAAAAFtDb250ZW50X1R5cGVzXS54&#10;bWxQSwECLQAUAAYACAAAACEAOP0h/9YAAACUAQAACwAAAAAAAAAAAAAAAAAvAQAAX3JlbHMvLnJl&#10;bHNQSwECLQAUAAYACAAAACEAV2reBicCAABMBAAADgAAAAAAAAAAAAAAAAAuAgAAZHJzL2Uyb0Rv&#10;Yy54bWxQSwECLQAUAAYACAAAACEAIcgSZN0AAAAIAQAADwAAAAAAAAAAAAAAAACBBAAAZHJzL2Rv&#10;d25yZXYueG1sUEsFBgAAAAAEAAQA8wAAAIsFAAAAAA==&#10;" strokeweight="1.5pt">
                      <v:fill opacity="0"/>
                    </v:oval>
                  </w:pict>
                </mc:Fallback>
              </mc:AlternateContent>
            </w:r>
            <w:r w:rsidRPr="002859EB">
              <w:rPr>
                <w:i/>
                <w:iCs/>
              </w:rPr>
              <w:t xml:space="preserve">Słońce   </w:t>
            </w:r>
            <w:proofErr w:type="spellStart"/>
            <w:r w:rsidRPr="002859EB">
              <w:rPr>
                <w:i/>
                <w:iCs/>
                <w:u w:val="single"/>
              </w:rPr>
              <w:t>gżać</w:t>
            </w:r>
            <w:proofErr w:type="spellEnd"/>
            <w:r w:rsidRPr="002859EB">
              <w:rPr>
                <w:i/>
                <w:iCs/>
              </w:rPr>
              <w:t xml:space="preserve">  w lecie.</w:t>
            </w:r>
          </w:p>
        </w:tc>
      </w:tr>
      <w:tr w:rsidR="00C8440F" w:rsidRPr="002859EB" w:rsidTr="00C358E2">
        <w:trPr>
          <w:trHeight w:val="909"/>
          <w:jc w:val="center"/>
        </w:trPr>
        <w:tc>
          <w:tcPr>
            <w:tcW w:w="3024" w:type="dxa"/>
            <w:vAlign w:val="center"/>
          </w:tcPr>
          <w:p w:rsidR="00C8440F" w:rsidRPr="002859EB" w:rsidRDefault="00C8440F" w:rsidP="00C358E2">
            <w:r w:rsidRPr="002859EB">
              <w:t>błędy w spójności / logice</w:t>
            </w:r>
          </w:p>
        </w:tc>
        <w:tc>
          <w:tcPr>
            <w:tcW w:w="3024" w:type="dxa"/>
            <w:vAlign w:val="center"/>
          </w:tcPr>
          <w:p w:rsidR="00C8440F" w:rsidRPr="002859EB" w:rsidRDefault="00C8440F" w:rsidP="00C358E2">
            <w:r w:rsidRPr="002859EB">
              <w:t>podkreślenie linią falistą</w:t>
            </w:r>
          </w:p>
        </w:tc>
        <w:tc>
          <w:tcPr>
            <w:tcW w:w="3024" w:type="dxa"/>
            <w:vAlign w:val="center"/>
          </w:tcPr>
          <w:p w:rsidR="00C8440F" w:rsidRPr="002859EB" w:rsidRDefault="00C8440F" w:rsidP="00C358E2">
            <w:pPr>
              <w:jc w:val="center"/>
              <w:rPr>
                <w:i/>
                <w:iCs/>
              </w:rPr>
            </w:pPr>
            <w:r w:rsidRPr="002859EB">
              <w:rPr>
                <w:i/>
                <w:iCs/>
              </w:rPr>
              <w:t xml:space="preserve">Założyłem kurtkę, </w:t>
            </w:r>
            <w:r w:rsidRPr="002859EB">
              <w:rPr>
                <w:i/>
                <w:iCs/>
                <w:u w:val="wavyHeavy"/>
              </w:rPr>
              <w:t>bo było gorąco.</w:t>
            </w:r>
          </w:p>
        </w:tc>
      </w:tr>
    </w:tbl>
    <w:p w:rsidR="00C8440F" w:rsidRPr="002859EB" w:rsidRDefault="00C8440F" w:rsidP="00C8440F">
      <w:pPr>
        <w:jc w:val="both"/>
      </w:pPr>
    </w:p>
    <w:p w:rsidR="00C8440F" w:rsidRPr="002859EB" w:rsidRDefault="00C8440F" w:rsidP="00C8440F">
      <w:pPr>
        <w:jc w:val="both"/>
      </w:pPr>
      <w:r w:rsidRPr="002859EB">
        <w:t>Błędy ortograficzne zmieniające znaczenie wyrazu traktowane są jako błędy językowe i oznaczane poprzez podkreślenie wyrazu linią prostą.</w:t>
      </w:r>
    </w:p>
    <w:p w:rsidR="00C8440F" w:rsidRPr="002859EB" w:rsidRDefault="00C8440F" w:rsidP="00C8440F">
      <w:pPr>
        <w:jc w:val="both"/>
      </w:pPr>
      <w:r w:rsidRPr="002859EB">
        <w:t>Nie oznacza się błędów interpunkcyjnych.</w:t>
      </w:r>
    </w:p>
    <w:p w:rsidR="00C8440F" w:rsidRPr="002859EB" w:rsidRDefault="00C8440F" w:rsidP="00C8440F">
      <w:pPr>
        <w:rPr>
          <w:b/>
        </w:rPr>
      </w:pPr>
      <w:r w:rsidRPr="002859EB">
        <w:rPr>
          <w:b/>
        </w:rPr>
        <w:br w:type="page"/>
      </w:r>
    </w:p>
    <w:p w:rsidR="00C8440F" w:rsidRPr="00451CAC" w:rsidRDefault="00C8440F" w:rsidP="00C8440F">
      <w:pPr>
        <w:rPr>
          <w:b/>
        </w:rPr>
      </w:pPr>
      <w:r w:rsidRPr="00451CAC">
        <w:rPr>
          <w:b/>
        </w:rPr>
        <w:lastRenderedPageBreak/>
        <w:t>Uszczegółowienia do zadania 14.</w:t>
      </w:r>
    </w:p>
    <w:p w:rsidR="00C8440F" w:rsidRPr="00BB5BC6" w:rsidRDefault="00C8440F" w:rsidP="00C8440F">
      <w:pPr>
        <w:rPr>
          <w:b/>
          <w:bCs/>
          <w:color w:val="000000" w:themeColor="text1"/>
        </w:rPr>
      </w:pPr>
      <w:r w:rsidRPr="00BB5BC6">
        <w:rPr>
          <w:b/>
          <w:bCs/>
          <w:color w:val="000000" w:themeColor="text1"/>
        </w:rPr>
        <w:t xml:space="preserve">Wraz z innymi uczniami z klasy organizujesz wystawę malarską waszych prac. </w:t>
      </w:r>
      <w:r w:rsidR="00CC1F07">
        <w:rPr>
          <w:b/>
          <w:bCs/>
          <w:color w:val="000000" w:themeColor="text1"/>
        </w:rPr>
        <w:br/>
      </w:r>
      <w:r w:rsidRPr="00BB5BC6">
        <w:rPr>
          <w:b/>
          <w:bCs/>
          <w:color w:val="000000" w:themeColor="text1"/>
        </w:rPr>
        <w:t>W e-mailu do kolegi z Włoch:</w:t>
      </w:r>
    </w:p>
    <w:p w:rsidR="00C8440F" w:rsidRPr="00BB5BC6" w:rsidRDefault="00C8440F" w:rsidP="00C8440F">
      <w:pPr>
        <w:numPr>
          <w:ilvl w:val="0"/>
          <w:numId w:val="1"/>
        </w:numPr>
        <w:rPr>
          <w:b/>
          <w:bCs/>
          <w:color w:val="000000" w:themeColor="text1"/>
        </w:rPr>
      </w:pPr>
      <w:r w:rsidRPr="00BB5BC6">
        <w:rPr>
          <w:b/>
          <w:bCs/>
          <w:color w:val="000000" w:themeColor="text1"/>
        </w:rPr>
        <w:t xml:space="preserve">poinformuj, gdzie odbędzie się wystawa </w:t>
      </w:r>
    </w:p>
    <w:p w:rsidR="00C8440F" w:rsidRPr="00BB5BC6" w:rsidRDefault="00C8440F" w:rsidP="00C8440F">
      <w:pPr>
        <w:numPr>
          <w:ilvl w:val="0"/>
          <w:numId w:val="1"/>
        </w:numPr>
        <w:rPr>
          <w:b/>
          <w:bCs/>
          <w:color w:val="000000" w:themeColor="text1"/>
        </w:rPr>
      </w:pPr>
      <w:r w:rsidRPr="00BB5BC6">
        <w:rPr>
          <w:b/>
          <w:bCs/>
          <w:color w:val="000000" w:themeColor="text1"/>
        </w:rPr>
        <w:t xml:space="preserve">opisz, co przedstawia Twój obraz </w:t>
      </w:r>
    </w:p>
    <w:p w:rsidR="00C8440F" w:rsidRPr="00BB5BC6" w:rsidRDefault="00C8440F" w:rsidP="00C8440F">
      <w:pPr>
        <w:numPr>
          <w:ilvl w:val="0"/>
          <w:numId w:val="1"/>
        </w:numPr>
        <w:rPr>
          <w:b/>
          <w:bCs/>
          <w:color w:val="000000" w:themeColor="text1"/>
        </w:rPr>
      </w:pPr>
      <w:r w:rsidRPr="00BB5BC6">
        <w:rPr>
          <w:b/>
          <w:bCs/>
          <w:color w:val="000000" w:themeColor="text1"/>
        </w:rPr>
        <w:t>napisz, dlaczego warto podejmować takie inicjatywy.</w:t>
      </w:r>
    </w:p>
    <w:p w:rsidR="00C8440F" w:rsidRPr="009C74B3" w:rsidRDefault="00C8440F" w:rsidP="00C8440F">
      <w:pPr>
        <w:autoSpaceDE w:val="0"/>
        <w:autoSpaceDN w:val="0"/>
        <w:adjustRightInd w:val="0"/>
        <w:jc w:val="both"/>
        <w:rPr>
          <w:i/>
          <w:iCs/>
          <w:color w:val="000000" w:themeColor="text1"/>
          <w:sz w:val="16"/>
          <w:szCs w:val="16"/>
        </w:rPr>
      </w:pPr>
    </w:p>
    <w:p w:rsidR="00C8440F" w:rsidRPr="006F65DD" w:rsidRDefault="00C8440F" w:rsidP="00C8440F">
      <w:pPr>
        <w:autoSpaceDE w:val="0"/>
        <w:autoSpaceDN w:val="0"/>
        <w:adjustRightInd w:val="0"/>
        <w:jc w:val="both"/>
        <w:rPr>
          <w:iCs/>
        </w:rPr>
      </w:pPr>
      <w:r w:rsidRPr="006F65DD">
        <w:rPr>
          <w:i/>
          <w:iCs/>
        </w:rPr>
        <w:t>Napisz swoją wypowiedź w języku włoskim. Podpisz się jako XYZ</w:t>
      </w:r>
      <w:r w:rsidRPr="006F65DD">
        <w:rPr>
          <w:iCs/>
        </w:rPr>
        <w:t>.</w:t>
      </w:r>
    </w:p>
    <w:p w:rsidR="00C8440F" w:rsidRPr="006F65DD" w:rsidRDefault="00C8440F" w:rsidP="00C8440F">
      <w:pPr>
        <w:autoSpaceDE w:val="0"/>
        <w:autoSpaceDN w:val="0"/>
        <w:adjustRightInd w:val="0"/>
        <w:jc w:val="both"/>
        <w:rPr>
          <w:i/>
          <w:iCs/>
        </w:rPr>
      </w:pPr>
      <w:r w:rsidRPr="006F65DD">
        <w:rPr>
          <w:b/>
          <w:i/>
          <w:iCs/>
        </w:rPr>
        <w:t>R</w:t>
      </w:r>
      <w:r w:rsidRPr="006F65DD">
        <w:rPr>
          <w:b/>
          <w:bCs/>
          <w:i/>
          <w:iCs/>
        </w:rPr>
        <w:t xml:space="preserve">ozwiń </w:t>
      </w:r>
      <w:r w:rsidRPr="006F65DD">
        <w:rPr>
          <w:rFonts w:eastAsia="Calibri"/>
          <w:i/>
        </w:rPr>
        <w:t xml:space="preserve">swoją wypowiedź w każdym z trzech podpunktów, tak aby osoba nieznająca polecenia w języku polskim uzyskała wszystkie wskazane w nim informacje. </w:t>
      </w:r>
      <w:r w:rsidRPr="006F65DD">
        <w:rPr>
          <w:i/>
          <w:iCs/>
        </w:rPr>
        <w:t>Pamiętaj, że długość wypowiedzi powinna wynosić od 50 do 120 słów (nie licząc wyrazów podanych na początku wypowiedzi). Oceniane są: umiejętność pełnego przekazania informacji, spójność, bogactwo językowe oraz poprawność językowa.</w:t>
      </w:r>
    </w:p>
    <w:p w:rsidR="00C8440F" w:rsidRPr="00451CAC" w:rsidRDefault="00C8440F" w:rsidP="00C8440F">
      <w:pPr>
        <w:jc w:val="both"/>
        <w:rPr>
          <w:rFonts w:eastAsia="MS Mincho"/>
          <w:b/>
          <w:color w:val="000000"/>
          <w:lang w:eastAsia="ja-JP"/>
        </w:rPr>
      </w:pPr>
    </w:p>
    <w:p w:rsidR="00C8440F" w:rsidRPr="00451CAC" w:rsidRDefault="00C8440F" w:rsidP="00C8440F">
      <w:pPr>
        <w:jc w:val="both"/>
        <w:rPr>
          <w:rFonts w:eastAsia="MS Mincho"/>
          <w:b/>
          <w:color w:val="000000"/>
          <w:lang w:eastAsia="ja-JP"/>
        </w:rPr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41"/>
        <w:gridCol w:w="2941"/>
        <w:gridCol w:w="3190"/>
      </w:tblGrid>
      <w:tr w:rsidR="00C8440F" w:rsidRPr="00451CAC" w:rsidTr="00C358E2">
        <w:trPr>
          <w:jc w:val="center"/>
        </w:trPr>
        <w:tc>
          <w:tcPr>
            <w:tcW w:w="9180" w:type="dxa"/>
            <w:gridSpan w:val="3"/>
            <w:shd w:val="clear" w:color="auto" w:fill="D9D9D9"/>
            <w:vAlign w:val="center"/>
          </w:tcPr>
          <w:p w:rsidR="00C8440F" w:rsidRPr="00073659" w:rsidRDefault="00C8440F" w:rsidP="00C358E2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jc w:val="both"/>
              <w:rPr>
                <w:b/>
                <w:bCs/>
                <w:color w:val="000000" w:themeColor="text1"/>
              </w:rPr>
            </w:pPr>
            <w:r w:rsidRPr="00073659">
              <w:rPr>
                <w:b/>
                <w:bCs/>
                <w:color w:val="000000" w:themeColor="text1"/>
              </w:rPr>
              <w:t>poinformuj, gdzie odbędzie się wystawa</w:t>
            </w:r>
          </w:p>
        </w:tc>
      </w:tr>
      <w:tr w:rsidR="00C8440F" w:rsidRPr="00451CAC" w:rsidTr="00C358E2">
        <w:trPr>
          <w:jc w:val="center"/>
        </w:trPr>
        <w:tc>
          <w:tcPr>
            <w:tcW w:w="9180" w:type="dxa"/>
            <w:gridSpan w:val="3"/>
            <w:vAlign w:val="center"/>
          </w:tcPr>
          <w:p w:rsidR="00C8440F" w:rsidRPr="00451CAC" w:rsidRDefault="00C8440F" w:rsidP="00C358E2">
            <w:pPr>
              <w:rPr>
                <w:b/>
                <w:i/>
                <w:iCs/>
              </w:rPr>
            </w:pPr>
            <w:r w:rsidRPr="00451CAC">
              <w:rPr>
                <w:b/>
                <w:iCs/>
              </w:rPr>
              <w:t>Wymagania</w:t>
            </w:r>
            <w:r w:rsidRPr="00451CAC">
              <w:rPr>
                <w:b/>
                <w:i/>
                <w:iCs/>
              </w:rPr>
              <w:t xml:space="preserve"> </w:t>
            </w:r>
            <w:r w:rsidRPr="00451CAC">
              <w:rPr>
                <w:b/>
                <w:iCs/>
              </w:rPr>
              <w:t>z</w:t>
            </w:r>
            <w:r>
              <w:rPr>
                <w:b/>
                <w:i/>
                <w:iCs/>
              </w:rPr>
              <w:t xml:space="preserve"> Podstawy programowej II</w:t>
            </w:r>
            <w:r w:rsidRPr="00451CAC">
              <w:rPr>
                <w:b/>
                <w:i/>
                <w:iCs/>
              </w:rPr>
              <w:t xml:space="preserve">.1: </w:t>
            </w:r>
          </w:p>
          <w:p w:rsidR="00C8440F" w:rsidRPr="00451CAC" w:rsidRDefault="00C8440F" w:rsidP="00C358E2">
            <w:pPr>
              <w:jc w:val="both"/>
              <w:rPr>
                <w:b/>
                <w:i/>
                <w:iCs/>
              </w:rPr>
            </w:pPr>
            <w:r w:rsidRPr="00451CAC">
              <w:rPr>
                <w:b/>
                <w:i/>
                <w:iCs/>
              </w:rPr>
              <w:t>5.</w:t>
            </w:r>
            <w:r>
              <w:rPr>
                <w:b/>
                <w:i/>
                <w:iCs/>
              </w:rPr>
              <w:t>4</w:t>
            </w:r>
            <w:r w:rsidRPr="00073659">
              <w:rPr>
                <w:b/>
                <w:i/>
                <w:iCs/>
              </w:rPr>
              <w:t>) opisuje intencje, marzenia, nadzieje i plany na przyszłość</w:t>
            </w:r>
            <w:r w:rsidRPr="00451CAC">
              <w:rPr>
                <w:b/>
                <w:i/>
                <w:iCs/>
              </w:rPr>
              <w:t>;</w:t>
            </w:r>
          </w:p>
          <w:p w:rsidR="00C8440F" w:rsidRPr="00451CAC" w:rsidRDefault="00C8440F" w:rsidP="00C358E2">
            <w:pPr>
              <w:jc w:val="both"/>
              <w:rPr>
                <w:b/>
                <w:i/>
                <w:iCs/>
              </w:rPr>
            </w:pPr>
            <w:r w:rsidRPr="00451CAC">
              <w:rPr>
                <w:b/>
                <w:i/>
                <w:iCs/>
              </w:rPr>
              <w:t>7.</w:t>
            </w:r>
            <w:r>
              <w:rPr>
                <w:b/>
                <w:i/>
                <w:iCs/>
              </w:rPr>
              <w:t>3</w:t>
            </w:r>
            <w:r w:rsidRPr="00451CAC">
              <w:rPr>
                <w:b/>
                <w:i/>
                <w:iCs/>
              </w:rPr>
              <w:t>) uc</w:t>
            </w:r>
            <w:r>
              <w:rPr>
                <w:b/>
                <w:i/>
                <w:iCs/>
              </w:rPr>
              <w:t>zeń […] przekazuje informacje […]</w:t>
            </w:r>
            <w:r w:rsidRPr="00451CAC">
              <w:rPr>
                <w:b/>
                <w:i/>
                <w:iCs/>
              </w:rPr>
              <w:t>.</w:t>
            </w:r>
          </w:p>
        </w:tc>
      </w:tr>
      <w:tr w:rsidR="00C8440F" w:rsidRPr="00451CAC" w:rsidTr="00C358E2">
        <w:trPr>
          <w:jc w:val="center"/>
        </w:trPr>
        <w:tc>
          <w:tcPr>
            <w:tcW w:w="9180" w:type="dxa"/>
            <w:gridSpan w:val="3"/>
            <w:vAlign w:val="center"/>
          </w:tcPr>
          <w:p w:rsidR="00C8440F" w:rsidRPr="009C74B3" w:rsidRDefault="00C8440F" w:rsidP="00C358E2">
            <w:pPr>
              <w:numPr>
                <w:ilvl w:val="0"/>
                <w:numId w:val="22"/>
              </w:numPr>
              <w:tabs>
                <w:tab w:val="num" w:pos="426"/>
              </w:tabs>
              <w:ind w:left="435" w:hanging="285"/>
              <w:jc w:val="both"/>
              <w:rPr>
                <w:iCs/>
                <w:lang w:val="it-IT"/>
              </w:rPr>
            </w:pPr>
            <w:r w:rsidRPr="00073659">
              <w:rPr>
                <w:iCs/>
              </w:rPr>
              <w:t>Uczeń może używać czasu przeszłego, teraźniejszego lub przyszłego</w:t>
            </w:r>
            <w:r w:rsidR="00620696">
              <w:rPr>
                <w:iCs/>
              </w:rPr>
              <w:t xml:space="preserve">, np. </w:t>
            </w:r>
            <w:r w:rsidR="00620696" w:rsidRPr="009C74B3">
              <w:rPr>
                <w:i/>
                <w:iCs/>
                <w:lang w:val="it-IT"/>
              </w:rPr>
              <w:t>Abbiamo appeso i quadri in palestra.</w:t>
            </w:r>
            <w:r w:rsidR="00620696" w:rsidRPr="009C74B3">
              <w:rPr>
                <w:iCs/>
                <w:lang w:val="it-IT"/>
              </w:rPr>
              <w:t xml:space="preserve">, </w:t>
            </w:r>
            <w:r w:rsidR="00620696" w:rsidRPr="009C74B3">
              <w:rPr>
                <w:i/>
                <w:iCs/>
                <w:lang w:val="it-IT"/>
              </w:rPr>
              <w:t>La mostra è nel cortile</w:t>
            </w:r>
            <w:r w:rsidR="00620696" w:rsidRPr="009C74B3">
              <w:rPr>
                <w:iCs/>
                <w:lang w:val="it-IT"/>
              </w:rPr>
              <w:t xml:space="preserve">., </w:t>
            </w:r>
            <w:r w:rsidR="00620696" w:rsidRPr="009C74B3">
              <w:rPr>
                <w:i/>
                <w:iCs/>
                <w:lang w:val="it-IT"/>
              </w:rPr>
              <w:t>La mostra sarà a casa di Anna</w:t>
            </w:r>
            <w:r w:rsidR="00620696" w:rsidRPr="009C74B3">
              <w:rPr>
                <w:iCs/>
                <w:lang w:val="it-IT"/>
              </w:rPr>
              <w:t>.</w:t>
            </w:r>
          </w:p>
          <w:p w:rsidR="00C8440F" w:rsidRPr="00073659" w:rsidRDefault="00C8440F" w:rsidP="00C358E2">
            <w:pPr>
              <w:numPr>
                <w:ilvl w:val="0"/>
                <w:numId w:val="22"/>
              </w:numPr>
              <w:tabs>
                <w:tab w:val="num" w:pos="426"/>
              </w:tabs>
              <w:ind w:left="435" w:hanging="285"/>
              <w:jc w:val="both"/>
              <w:rPr>
                <w:iCs/>
              </w:rPr>
            </w:pPr>
            <w:r w:rsidRPr="00451CAC">
              <w:rPr>
                <w:iCs/>
              </w:rPr>
              <w:t xml:space="preserve">W pracy nie musi pojawić się rzeczownik </w:t>
            </w:r>
            <w:r>
              <w:rPr>
                <w:i/>
                <w:iCs/>
              </w:rPr>
              <w:t>wystawa</w:t>
            </w:r>
            <w:r w:rsidRPr="00451CAC">
              <w:rPr>
                <w:i/>
                <w:iCs/>
              </w:rPr>
              <w:t>,</w:t>
            </w:r>
            <w:r w:rsidRPr="00451CAC">
              <w:rPr>
                <w:iCs/>
              </w:rPr>
              <w:t xml:space="preserve"> ale z kontekstu wypowiedzi musi wynikać, że chodzi o </w:t>
            </w:r>
            <w:r>
              <w:rPr>
                <w:iCs/>
              </w:rPr>
              <w:t>wystawę</w:t>
            </w:r>
            <w:r w:rsidRPr="00451CAC">
              <w:rPr>
                <w:iCs/>
              </w:rPr>
              <w:t xml:space="preserve">, np. </w:t>
            </w:r>
            <w:r>
              <w:rPr>
                <w:i/>
                <w:iCs/>
              </w:rPr>
              <w:t xml:space="preserve">Le </w:t>
            </w:r>
            <w:proofErr w:type="spellStart"/>
            <w:r>
              <w:rPr>
                <w:i/>
                <w:iCs/>
              </w:rPr>
              <w:t>persone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invitate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potranno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vedere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quadri</w:t>
            </w:r>
            <w:proofErr w:type="spellEnd"/>
            <w:r>
              <w:rPr>
                <w:iCs/>
              </w:rPr>
              <w:t xml:space="preserve"> </w:t>
            </w:r>
            <w:proofErr w:type="spellStart"/>
            <w:r w:rsidRPr="001209A5">
              <w:rPr>
                <w:i/>
                <w:iCs/>
              </w:rPr>
              <w:t>nella</w:t>
            </w:r>
            <w:proofErr w:type="spellEnd"/>
            <w:r w:rsidRPr="001209A5">
              <w:rPr>
                <w:i/>
                <w:iCs/>
              </w:rPr>
              <w:t xml:space="preserve"> palestra</w:t>
            </w:r>
            <w:r>
              <w:rPr>
                <w:iCs/>
              </w:rPr>
              <w:t>.</w:t>
            </w:r>
          </w:p>
          <w:p w:rsidR="00C8440F" w:rsidRPr="00620696" w:rsidRDefault="00C8440F" w:rsidP="00620696">
            <w:pPr>
              <w:numPr>
                <w:ilvl w:val="0"/>
                <w:numId w:val="22"/>
              </w:numPr>
              <w:tabs>
                <w:tab w:val="num" w:pos="426"/>
              </w:tabs>
              <w:ind w:left="435" w:hanging="285"/>
              <w:jc w:val="both"/>
              <w:rPr>
                <w:iCs/>
              </w:rPr>
            </w:pPr>
            <w:r w:rsidRPr="00451CAC">
              <w:rPr>
                <w:iCs/>
              </w:rPr>
              <w:t xml:space="preserve">Wymaga się </w:t>
            </w:r>
            <w:r>
              <w:rPr>
                <w:iCs/>
              </w:rPr>
              <w:t>wyrazu</w:t>
            </w:r>
            <w:r w:rsidRPr="00451CAC">
              <w:rPr>
                <w:iCs/>
              </w:rPr>
              <w:t xml:space="preserve"> </w:t>
            </w:r>
            <w:r>
              <w:rPr>
                <w:i/>
                <w:iCs/>
              </w:rPr>
              <w:t>wystawa</w:t>
            </w:r>
            <w:r w:rsidRPr="00451CAC">
              <w:rPr>
                <w:iCs/>
              </w:rPr>
              <w:t>, gdy z kontekstu nie wynika, że</w:t>
            </w:r>
            <w:r>
              <w:rPr>
                <w:iCs/>
              </w:rPr>
              <w:t xml:space="preserve"> w danym</w:t>
            </w:r>
            <w:r w:rsidRPr="00451CAC">
              <w:rPr>
                <w:iCs/>
              </w:rPr>
              <w:t xml:space="preserve"> </w:t>
            </w:r>
            <w:r>
              <w:rPr>
                <w:iCs/>
              </w:rPr>
              <w:t>miejscu zorganizowano właśnie takie wydarzenie artystyczne</w:t>
            </w:r>
            <w:r w:rsidRPr="00451CAC">
              <w:rPr>
                <w:iCs/>
              </w:rPr>
              <w:t xml:space="preserve">, np. </w:t>
            </w:r>
            <w:r w:rsidRPr="009C74B3">
              <w:rPr>
                <w:i/>
                <w:iCs/>
                <w:lang w:val="it-IT"/>
              </w:rPr>
              <w:t>I quadri sono a casa mia</w:t>
            </w:r>
            <w:r w:rsidRPr="009C74B3">
              <w:rPr>
                <w:iCs/>
                <w:lang w:val="it-IT"/>
              </w:rPr>
              <w:t>. (</w:t>
            </w:r>
            <w:r w:rsidRPr="009C74B3">
              <w:rPr>
                <w:b/>
                <w:iCs/>
                <w:lang w:val="it-IT"/>
              </w:rPr>
              <w:t>nie odniósł się)</w:t>
            </w:r>
            <w:r w:rsidR="00620696" w:rsidRPr="009C74B3">
              <w:rPr>
                <w:iCs/>
                <w:lang w:val="it-IT"/>
              </w:rPr>
              <w:t xml:space="preserve">, </w:t>
            </w:r>
            <w:r w:rsidRPr="009C74B3">
              <w:rPr>
                <w:i/>
                <w:iCs/>
                <w:lang w:val="it-IT"/>
              </w:rPr>
              <w:t>I quadri sono a casa mia perché</w:t>
            </w:r>
            <w:r w:rsidRPr="00620696">
              <w:rPr>
                <w:i/>
                <w:iCs/>
                <w:lang w:val="it-IT"/>
              </w:rPr>
              <w:t xml:space="preserve"> è qui che organizziamo la mostra</w:t>
            </w:r>
            <w:r w:rsidRPr="009C74B3">
              <w:rPr>
                <w:iCs/>
                <w:lang w:val="it-IT"/>
              </w:rPr>
              <w:t>.</w:t>
            </w:r>
            <w:r w:rsidRPr="009C74B3">
              <w:rPr>
                <w:b/>
                <w:iCs/>
                <w:lang w:val="it-IT"/>
              </w:rPr>
              <w:t xml:space="preserve"> </w:t>
            </w:r>
            <w:r w:rsidRPr="00620696">
              <w:rPr>
                <w:b/>
                <w:iCs/>
              </w:rPr>
              <w:t>(odniósł się)</w:t>
            </w:r>
            <w:r w:rsidRPr="00620696">
              <w:rPr>
                <w:iCs/>
              </w:rPr>
              <w:t>.</w:t>
            </w:r>
          </w:p>
          <w:p w:rsidR="00C8440F" w:rsidRPr="00620696" w:rsidRDefault="00B12A1E" w:rsidP="00620696">
            <w:pPr>
              <w:numPr>
                <w:ilvl w:val="0"/>
                <w:numId w:val="22"/>
              </w:numPr>
              <w:tabs>
                <w:tab w:val="num" w:pos="426"/>
              </w:tabs>
              <w:ind w:left="426" w:hanging="284"/>
              <w:jc w:val="both"/>
              <w:rPr>
                <w:iCs/>
                <w:lang w:val="en-GB"/>
              </w:rPr>
            </w:pPr>
            <w:r w:rsidRPr="009C74B3">
              <w:rPr>
                <w:iCs/>
              </w:rPr>
              <w:t>Uczeń musi</w:t>
            </w:r>
            <w:r w:rsidR="00C8440F" w:rsidRPr="009C74B3">
              <w:rPr>
                <w:iCs/>
              </w:rPr>
              <w:t xml:space="preserve"> </w:t>
            </w:r>
            <w:r w:rsidR="00620696" w:rsidRPr="009C74B3">
              <w:rPr>
                <w:iCs/>
              </w:rPr>
              <w:t>o</w:t>
            </w:r>
            <w:r w:rsidR="00C8440F" w:rsidRPr="00620696">
              <w:rPr>
                <w:iCs/>
              </w:rPr>
              <w:t>kreślić miejsce, gdzie odbędzie się wystawa, np. a)</w:t>
            </w:r>
            <w:r w:rsidR="00C8440F" w:rsidRPr="00620696">
              <w:rPr>
                <w:i/>
                <w:iCs/>
              </w:rPr>
              <w:t xml:space="preserve"> La </w:t>
            </w:r>
            <w:proofErr w:type="spellStart"/>
            <w:r w:rsidR="00C8440F" w:rsidRPr="00620696">
              <w:rPr>
                <w:i/>
                <w:iCs/>
              </w:rPr>
              <w:t>mostra</w:t>
            </w:r>
            <w:proofErr w:type="spellEnd"/>
            <w:r w:rsidR="00C8440F" w:rsidRPr="00620696">
              <w:rPr>
                <w:i/>
                <w:iCs/>
              </w:rPr>
              <w:t xml:space="preserve"> è a </w:t>
            </w:r>
            <w:proofErr w:type="spellStart"/>
            <w:r w:rsidR="00C8440F" w:rsidRPr="00620696">
              <w:rPr>
                <w:i/>
                <w:iCs/>
              </w:rPr>
              <w:t>scuola</w:t>
            </w:r>
            <w:proofErr w:type="spellEnd"/>
            <w:r w:rsidR="00C8440F" w:rsidRPr="00620696">
              <w:rPr>
                <w:i/>
                <w:iCs/>
              </w:rPr>
              <w:t>.</w:t>
            </w:r>
            <w:r w:rsidR="00C8440F" w:rsidRPr="00620696">
              <w:rPr>
                <w:iCs/>
              </w:rPr>
              <w:t xml:space="preserve"> </w:t>
            </w:r>
            <w:r w:rsidR="00C8440F" w:rsidRPr="009C74B3">
              <w:rPr>
                <w:iCs/>
                <w:lang w:val="it-IT"/>
              </w:rPr>
              <w:t>(</w:t>
            </w:r>
            <w:r w:rsidR="00C8440F" w:rsidRPr="009C74B3">
              <w:rPr>
                <w:b/>
                <w:iCs/>
                <w:lang w:val="it-IT"/>
              </w:rPr>
              <w:t>odniósł się)</w:t>
            </w:r>
            <w:r w:rsidR="00C8440F" w:rsidRPr="009C74B3">
              <w:rPr>
                <w:i/>
                <w:iCs/>
                <w:lang w:val="it-IT"/>
              </w:rPr>
              <w:t xml:space="preserve"> </w:t>
            </w:r>
            <w:r w:rsidR="00C8440F" w:rsidRPr="009C74B3">
              <w:rPr>
                <w:iCs/>
                <w:lang w:val="it-IT"/>
              </w:rPr>
              <w:t>lub</w:t>
            </w:r>
            <w:r w:rsidR="00C8440F" w:rsidRPr="009C74B3">
              <w:rPr>
                <w:i/>
                <w:iCs/>
                <w:lang w:val="it-IT"/>
              </w:rPr>
              <w:t xml:space="preserve"> </w:t>
            </w:r>
            <w:r w:rsidR="00C8440F" w:rsidRPr="009C74B3">
              <w:rPr>
                <w:iCs/>
                <w:lang w:val="it-IT"/>
              </w:rPr>
              <w:t xml:space="preserve">b) </w:t>
            </w:r>
            <w:r w:rsidR="00C8440F" w:rsidRPr="009C74B3">
              <w:rPr>
                <w:i/>
                <w:iCs/>
                <w:lang w:val="it-IT"/>
              </w:rPr>
              <w:t>La mostra è a scuola, in un’aula.</w:t>
            </w:r>
            <w:r w:rsidR="00C8440F" w:rsidRPr="009C74B3">
              <w:rPr>
                <w:iCs/>
                <w:lang w:val="it-IT"/>
              </w:rPr>
              <w:t xml:space="preserve"> </w:t>
            </w:r>
            <w:r w:rsidR="00C8440F" w:rsidRPr="00620696">
              <w:rPr>
                <w:iCs/>
              </w:rPr>
              <w:t>(</w:t>
            </w:r>
            <w:r w:rsidR="00C8440F" w:rsidRPr="00620696">
              <w:rPr>
                <w:b/>
                <w:iCs/>
              </w:rPr>
              <w:t>odniósł się i rozwinął)</w:t>
            </w:r>
          </w:p>
          <w:p w:rsidR="00C8440F" w:rsidRPr="00451CAC" w:rsidRDefault="00C8440F" w:rsidP="00C358E2">
            <w:pPr>
              <w:numPr>
                <w:ilvl w:val="0"/>
                <w:numId w:val="22"/>
              </w:numPr>
              <w:tabs>
                <w:tab w:val="num" w:pos="426"/>
              </w:tabs>
              <w:ind w:left="426" w:hanging="284"/>
              <w:jc w:val="both"/>
              <w:rPr>
                <w:iCs/>
              </w:rPr>
            </w:pPr>
            <w:r w:rsidRPr="00451CAC">
              <w:rPr>
                <w:iCs/>
              </w:rPr>
              <w:t>Jeśli uczeń pisze w czasie prz</w:t>
            </w:r>
            <w:r>
              <w:rPr>
                <w:iCs/>
              </w:rPr>
              <w:t>e</w:t>
            </w:r>
            <w:r w:rsidRPr="00451CAC">
              <w:rPr>
                <w:iCs/>
              </w:rPr>
              <w:t xml:space="preserve">szłym (np. </w:t>
            </w:r>
            <w:r>
              <w:rPr>
                <w:i/>
                <w:iCs/>
              </w:rPr>
              <w:t xml:space="preserve">La </w:t>
            </w:r>
            <w:proofErr w:type="spellStart"/>
            <w:r>
              <w:rPr>
                <w:i/>
                <w:iCs/>
              </w:rPr>
              <w:t>mostra</w:t>
            </w:r>
            <w:proofErr w:type="spellEnd"/>
            <w:r>
              <w:rPr>
                <w:i/>
                <w:iCs/>
              </w:rPr>
              <w:t xml:space="preserve"> era a </w:t>
            </w:r>
            <w:proofErr w:type="spellStart"/>
            <w:r>
              <w:rPr>
                <w:i/>
                <w:iCs/>
              </w:rPr>
              <w:t>scuola</w:t>
            </w:r>
            <w:proofErr w:type="spellEnd"/>
            <w:r w:rsidRPr="00451CAC">
              <w:rPr>
                <w:iCs/>
              </w:rPr>
              <w:t xml:space="preserve">), </w:t>
            </w:r>
            <w:r>
              <w:rPr>
                <w:iCs/>
              </w:rPr>
              <w:t>określenie miejsca jest</w:t>
            </w:r>
            <w:r w:rsidRPr="00451CAC">
              <w:rPr>
                <w:iCs/>
              </w:rPr>
              <w:t xml:space="preserve"> zaliczan</w:t>
            </w:r>
            <w:r>
              <w:rPr>
                <w:iCs/>
              </w:rPr>
              <w:t>a</w:t>
            </w:r>
            <w:r w:rsidRPr="00451CAC">
              <w:rPr>
                <w:iCs/>
              </w:rPr>
              <w:t>, zgodnie z p. 11 uszczegółowienia (zakłócenie komunikacji), ale może to również spowodować o</w:t>
            </w:r>
            <w:r>
              <w:rPr>
                <w:iCs/>
              </w:rPr>
              <w:t xml:space="preserve">bniżenie punktacji za spójność </w:t>
            </w:r>
            <w:r w:rsidRPr="00451CAC">
              <w:rPr>
                <w:iCs/>
              </w:rPr>
              <w:t>i logikę wypowiedzi.</w:t>
            </w:r>
          </w:p>
          <w:p w:rsidR="00C8440F" w:rsidRPr="00B34C12" w:rsidRDefault="00C8440F" w:rsidP="00C358E2">
            <w:pPr>
              <w:numPr>
                <w:ilvl w:val="0"/>
                <w:numId w:val="22"/>
              </w:numPr>
              <w:tabs>
                <w:tab w:val="num" w:pos="426"/>
              </w:tabs>
              <w:ind w:left="426" w:hanging="284"/>
              <w:jc w:val="both"/>
              <w:rPr>
                <w:iCs/>
              </w:rPr>
            </w:pPr>
            <w:r w:rsidRPr="00451CAC">
              <w:rPr>
                <w:iCs/>
              </w:rPr>
              <w:t xml:space="preserve">Jeżeli uczeń pisze, że nie wie, </w:t>
            </w:r>
            <w:r>
              <w:rPr>
                <w:iCs/>
              </w:rPr>
              <w:t>gdzie odbędzie się wystawa</w:t>
            </w:r>
            <w:r w:rsidRPr="00451CAC">
              <w:rPr>
                <w:iCs/>
              </w:rPr>
              <w:t xml:space="preserve">, nawet jeżeli podaje uzasadnienie/wyjaśnienie </w:t>
            </w:r>
            <w:r>
              <w:rPr>
                <w:iCs/>
              </w:rPr>
              <w:t>tego faktu</w:t>
            </w:r>
            <w:r w:rsidRPr="00451CAC">
              <w:rPr>
                <w:iCs/>
              </w:rPr>
              <w:t xml:space="preserve">, jego wypowiedź traktuje się jako </w:t>
            </w:r>
            <w:r w:rsidRPr="00451CAC">
              <w:rPr>
                <w:b/>
                <w:iCs/>
              </w:rPr>
              <w:t xml:space="preserve">„nie odniósł się” </w:t>
            </w:r>
            <w:r w:rsidRPr="00451CAC">
              <w:rPr>
                <w:iCs/>
              </w:rPr>
              <w:t>np.</w:t>
            </w:r>
            <w:r w:rsidRPr="00451CAC">
              <w:rPr>
                <w:b/>
                <w:iCs/>
              </w:rPr>
              <w:t xml:space="preserve"> </w:t>
            </w:r>
            <w:r w:rsidRPr="009C74B3">
              <w:rPr>
                <w:i/>
                <w:iCs/>
                <w:lang w:val="it-IT"/>
              </w:rPr>
              <w:t xml:space="preserve">Non so dove sarà la mostra, non lo abbiamio ancora deciso. </w:t>
            </w:r>
            <w:r w:rsidRPr="00451CAC">
              <w:rPr>
                <w:iCs/>
              </w:rPr>
              <w:t xml:space="preserve">Jeżeli uzupełnia taką wypowiedź odnosząc się do </w:t>
            </w:r>
            <w:r w:rsidRPr="00451CAC">
              <w:rPr>
                <w:iCs/>
                <w:u w:val="single"/>
              </w:rPr>
              <w:t>kluczowego elementu</w:t>
            </w:r>
            <w:r w:rsidRPr="00451CAC">
              <w:rPr>
                <w:iCs/>
              </w:rPr>
              <w:t xml:space="preserve"> polecenia, to jego wypowiedź jest traktowana jako </w:t>
            </w:r>
            <w:r w:rsidRPr="00451CAC">
              <w:rPr>
                <w:b/>
                <w:iCs/>
              </w:rPr>
              <w:t>„odniósł się i rozwinął”,</w:t>
            </w:r>
            <w:r w:rsidRPr="00451CAC">
              <w:rPr>
                <w:iCs/>
              </w:rPr>
              <w:t xml:space="preserve"> np. </w:t>
            </w:r>
            <w:r w:rsidRPr="009C74B3">
              <w:rPr>
                <w:i/>
                <w:iCs/>
                <w:lang w:val="it-IT"/>
              </w:rPr>
              <w:t>Non so dove sarà la mostra: o in palestra o nella nostra classe.</w:t>
            </w:r>
            <w:r w:rsidRPr="009C74B3">
              <w:rPr>
                <w:iCs/>
                <w:lang w:val="it-IT"/>
              </w:rPr>
              <w:t xml:space="preserve"> </w:t>
            </w:r>
            <w:r w:rsidRPr="00B34C12">
              <w:rPr>
                <w:b/>
                <w:iCs/>
              </w:rPr>
              <w:t>(„odniósł się i rozwinął”)</w:t>
            </w:r>
            <w:r w:rsidRPr="00B34C12">
              <w:rPr>
                <w:iCs/>
              </w:rPr>
              <w:t>.</w:t>
            </w:r>
          </w:p>
          <w:p w:rsidR="00C8440F" w:rsidRPr="009C74B3" w:rsidRDefault="00C8440F" w:rsidP="00C358E2">
            <w:pPr>
              <w:numPr>
                <w:ilvl w:val="0"/>
                <w:numId w:val="22"/>
              </w:numPr>
              <w:tabs>
                <w:tab w:val="num" w:pos="426"/>
              </w:tabs>
              <w:ind w:left="426" w:hanging="284"/>
              <w:jc w:val="both"/>
              <w:rPr>
                <w:iCs/>
                <w:lang w:val="it-IT"/>
              </w:rPr>
            </w:pPr>
            <w:r w:rsidRPr="00451CAC">
              <w:rPr>
                <w:iCs/>
              </w:rPr>
              <w:t xml:space="preserve">Jako podpunkt </w:t>
            </w:r>
            <w:r w:rsidRPr="00451CAC">
              <w:rPr>
                <w:b/>
                <w:iCs/>
              </w:rPr>
              <w:t>„nie odniósł się”</w:t>
            </w:r>
            <w:r w:rsidRPr="00451CAC">
              <w:rPr>
                <w:iCs/>
              </w:rPr>
              <w:t xml:space="preserve"> traktowana jest wypowiedź ucznia, w której </w:t>
            </w:r>
            <w:r w:rsidRPr="00451CAC">
              <w:rPr>
                <w:b/>
                <w:iCs/>
              </w:rPr>
              <w:t>brakuje podania</w:t>
            </w:r>
            <w:r w:rsidR="00620696">
              <w:rPr>
                <w:b/>
                <w:iCs/>
              </w:rPr>
              <w:t xml:space="preserve"> konkretnego</w:t>
            </w:r>
            <w:r w:rsidRPr="00451CAC">
              <w:rPr>
                <w:b/>
                <w:iCs/>
              </w:rPr>
              <w:t xml:space="preserve"> </w:t>
            </w:r>
            <w:r>
              <w:rPr>
                <w:b/>
                <w:iCs/>
              </w:rPr>
              <w:t>miejsca</w:t>
            </w:r>
            <w:r w:rsidRPr="00451CAC">
              <w:rPr>
                <w:iCs/>
              </w:rPr>
              <w:t xml:space="preserve">, np. </w:t>
            </w:r>
            <w:r w:rsidRPr="009C74B3">
              <w:rPr>
                <w:i/>
                <w:iCs/>
                <w:lang w:val="it-IT"/>
              </w:rPr>
              <w:t>Ci sarà una mostra</w:t>
            </w:r>
            <w:r w:rsidR="00B12A1E" w:rsidRPr="009C74B3">
              <w:rPr>
                <w:i/>
                <w:iCs/>
                <w:lang w:val="it-IT"/>
              </w:rPr>
              <w:t xml:space="preserve">. </w:t>
            </w:r>
            <w:r w:rsidR="00B12A1E" w:rsidRPr="009C74B3">
              <w:rPr>
                <w:iCs/>
                <w:lang w:val="it-IT"/>
              </w:rPr>
              <w:t>lub</w:t>
            </w:r>
            <w:r w:rsidR="00620696" w:rsidRPr="009C74B3">
              <w:rPr>
                <w:i/>
                <w:iCs/>
                <w:lang w:val="it-IT"/>
              </w:rPr>
              <w:t xml:space="preserve"> La mostra sarà in un posto luminoso</w:t>
            </w:r>
            <w:r w:rsidR="00B12A1E" w:rsidRPr="009C74B3">
              <w:rPr>
                <w:i/>
                <w:iCs/>
                <w:lang w:val="it-IT"/>
              </w:rPr>
              <w:t xml:space="preserve"> e dove c’è</w:t>
            </w:r>
            <w:r w:rsidR="00904569" w:rsidRPr="009C74B3">
              <w:rPr>
                <w:i/>
                <w:iCs/>
                <w:lang w:val="it-IT"/>
              </w:rPr>
              <w:t xml:space="preserve"> molto</w:t>
            </w:r>
            <w:r w:rsidR="00B12A1E" w:rsidRPr="009C74B3">
              <w:rPr>
                <w:i/>
                <w:iCs/>
                <w:lang w:val="it-IT"/>
              </w:rPr>
              <w:t xml:space="preserve"> spazio</w:t>
            </w:r>
            <w:r w:rsidR="00620696" w:rsidRPr="009C74B3">
              <w:rPr>
                <w:i/>
                <w:iCs/>
                <w:lang w:val="it-IT"/>
              </w:rPr>
              <w:t>.</w:t>
            </w:r>
          </w:p>
          <w:p w:rsidR="00620696" w:rsidRDefault="00C8440F" w:rsidP="00620696">
            <w:pPr>
              <w:numPr>
                <w:ilvl w:val="0"/>
                <w:numId w:val="22"/>
              </w:numPr>
              <w:tabs>
                <w:tab w:val="num" w:pos="426"/>
              </w:tabs>
              <w:ind w:left="426" w:hanging="284"/>
              <w:jc w:val="both"/>
              <w:rPr>
                <w:iCs/>
              </w:rPr>
            </w:pPr>
            <w:r w:rsidRPr="00451CAC">
              <w:rPr>
                <w:iCs/>
              </w:rPr>
              <w:t xml:space="preserve">Jako podpunkt </w:t>
            </w:r>
            <w:r w:rsidRPr="00451CAC">
              <w:rPr>
                <w:b/>
                <w:iCs/>
              </w:rPr>
              <w:t>„odniósł się”</w:t>
            </w:r>
            <w:r w:rsidRPr="00451CAC">
              <w:rPr>
                <w:iCs/>
              </w:rPr>
              <w:t xml:space="preserve"> przyznaje się wypowiedź, w której uczeń </w:t>
            </w:r>
            <w:r w:rsidRPr="00451CAC">
              <w:rPr>
                <w:iCs/>
              </w:rPr>
              <w:br/>
              <w:t xml:space="preserve">nie rozwija </w:t>
            </w:r>
            <w:r>
              <w:rPr>
                <w:iCs/>
              </w:rPr>
              <w:t>wypowiedzi na temat miejsca</w:t>
            </w:r>
            <w:r w:rsidRPr="00451CAC">
              <w:rPr>
                <w:iCs/>
              </w:rPr>
              <w:t>.</w:t>
            </w:r>
          </w:p>
          <w:p w:rsidR="00C8440F" w:rsidRPr="00620696" w:rsidRDefault="00C8440F" w:rsidP="00620696">
            <w:pPr>
              <w:numPr>
                <w:ilvl w:val="0"/>
                <w:numId w:val="22"/>
              </w:numPr>
              <w:tabs>
                <w:tab w:val="num" w:pos="426"/>
              </w:tabs>
              <w:ind w:left="426" w:hanging="284"/>
              <w:jc w:val="both"/>
              <w:rPr>
                <w:iCs/>
              </w:rPr>
            </w:pPr>
            <w:r w:rsidRPr="00620696">
              <w:rPr>
                <w:iCs/>
              </w:rPr>
              <w:t xml:space="preserve">Jako podpunkt </w:t>
            </w:r>
            <w:r w:rsidRPr="00620696">
              <w:rPr>
                <w:b/>
                <w:iCs/>
              </w:rPr>
              <w:t>„odniósł się i rozwinął”</w:t>
            </w:r>
            <w:r w:rsidRPr="00620696">
              <w:rPr>
                <w:iCs/>
              </w:rPr>
              <w:t xml:space="preserve"> przyznaje się wypowiedź, w której uczeń podaje miejsce i opisuje je w sposób bardziej szczegółowy lub wymienia więcej niż jedną informację na temat miejsca (żadna z nich nie musi być opisana w sposób bardziej szczegółowy).</w:t>
            </w:r>
          </w:p>
          <w:p w:rsidR="00C8440F" w:rsidRPr="00451CAC" w:rsidRDefault="00C8440F" w:rsidP="00C358E2">
            <w:pPr>
              <w:ind w:left="284"/>
              <w:jc w:val="both"/>
              <w:rPr>
                <w:iCs/>
              </w:rPr>
            </w:pPr>
          </w:p>
        </w:tc>
      </w:tr>
      <w:tr w:rsidR="00C8440F" w:rsidRPr="00451CAC" w:rsidTr="00C358E2">
        <w:trPr>
          <w:trHeight w:val="567"/>
          <w:jc w:val="center"/>
        </w:trPr>
        <w:tc>
          <w:tcPr>
            <w:tcW w:w="2976" w:type="dxa"/>
            <w:vAlign w:val="center"/>
          </w:tcPr>
          <w:p w:rsidR="00C8440F" w:rsidRPr="00451CAC" w:rsidRDefault="00C8440F" w:rsidP="00C358E2">
            <w:pPr>
              <w:jc w:val="center"/>
              <w:rPr>
                <w:b/>
                <w:lang w:val="en-GB"/>
              </w:rPr>
            </w:pPr>
            <w:proofErr w:type="spellStart"/>
            <w:r w:rsidRPr="00451CAC">
              <w:rPr>
                <w:b/>
                <w:lang w:val="en-GB"/>
              </w:rPr>
              <w:lastRenderedPageBreak/>
              <w:t>nie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odniósł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się</w:t>
            </w:r>
            <w:proofErr w:type="spellEnd"/>
          </w:p>
        </w:tc>
        <w:tc>
          <w:tcPr>
            <w:tcW w:w="2976" w:type="dxa"/>
            <w:vAlign w:val="center"/>
          </w:tcPr>
          <w:p w:rsidR="00C8440F" w:rsidRPr="00451CAC" w:rsidRDefault="00C8440F" w:rsidP="00C358E2">
            <w:pPr>
              <w:jc w:val="center"/>
              <w:rPr>
                <w:b/>
                <w:lang w:val="en-GB"/>
              </w:rPr>
            </w:pPr>
            <w:proofErr w:type="spellStart"/>
            <w:r w:rsidRPr="00451CAC">
              <w:rPr>
                <w:b/>
                <w:lang w:val="en-GB"/>
              </w:rPr>
              <w:t>odniósł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się</w:t>
            </w:r>
            <w:proofErr w:type="spellEnd"/>
          </w:p>
        </w:tc>
        <w:tc>
          <w:tcPr>
            <w:tcW w:w="3228" w:type="dxa"/>
            <w:vAlign w:val="center"/>
          </w:tcPr>
          <w:p w:rsidR="00C8440F" w:rsidRPr="00451CAC" w:rsidRDefault="00C8440F" w:rsidP="00C358E2">
            <w:pPr>
              <w:jc w:val="center"/>
              <w:rPr>
                <w:b/>
                <w:lang w:val="en-GB"/>
              </w:rPr>
            </w:pPr>
            <w:proofErr w:type="spellStart"/>
            <w:r w:rsidRPr="00451CAC">
              <w:rPr>
                <w:b/>
                <w:lang w:val="en-GB"/>
              </w:rPr>
              <w:t>odniósł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się</w:t>
            </w:r>
            <w:proofErr w:type="spellEnd"/>
            <w:r w:rsidRPr="00451CAC">
              <w:rPr>
                <w:b/>
                <w:lang w:val="en-GB"/>
              </w:rPr>
              <w:t xml:space="preserve"> i </w:t>
            </w:r>
            <w:proofErr w:type="spellStart"/>
            <w:r w:rsidRPr="00451CAC">
              <w:rPr>
                <w:b/>
                <w:lang w:val="en-GB"/>
              </w:rPr>
              <w:t>rozwinął</w:t>
            </w:r>
            <w:proofErr w:type="spellEnd"/>
          </w:p>
        </w:tc>
      </w:tr>
      <w:tr w:rsidR="00C8440F" w:rsidRPr="009C74B3" w:rsidTr="00C358E2">
        <w:trPr>
          <w:trHeight w:val="1462"/>
          <w:jc w:val="center"/>
        </w:trPr>
        <w:tc>
          <w:tcPr>
            <w:tcW w:w="2976" w:type="dxa"/>
          </w:tcPr>
          <w:p w:rsidR="00C8440F" w:rsidRPr="009C74B3" w:rsidRDefault="00C8440F" w:rsidP="00C358E2">
            <w:pPr>
              <w:rPr>
                <w:lang w:val="it-IT"/>
              </w:rPr>
            </w:pPr>
            <w:r w:rsidRPr="009C74B3">
              <w:rPr>
                <w:lang w:val="it-IT"/>
              </w:rPr>
              <w:t>È la mostra degli studenti della nostra scuola.</w:t>
            </w:r>
          </w:p>
          <w:p w:rsidR="00C8440F" w:rsidRPr="009C74B3" w:rsidRDefault="00C8440F" w:rsidP="00C358E2">
            <w:pPr>
              <w:rPr>
                <w:lang w:val="it-IT"/>
              </w:rPr>
            </w:pPr>
          </w:p>
        </w:tc>
        <w:tc>
          <w:tcPr>
            <w:tcW w:w="2976" w:type="dxa"/>
          </w:tcPr>
          <w:p w:rsidR="00C8440F" w:rsidRPr="009C74B3" w:rsidRDefault="00C8440F" w:rsidP="00C358E2">
            <w:pPr>
              <w:rPr>
                <w:lang w:val="it-IT"/>
              </w:rPr>
            </w:pPr>
            <w:r w:rsidRPr="009C74B3">
              <w:rPr>
                <w:lang w:val="it-IT"/>
              </w:rPr>
              <w:t xml:space="preserve">La mostra sarà a scuola. </w:t>
            </w:r>
          </w:p>
          <w:p w:rsidR="00C8440F" w:rsidRPr="009C74B3" w:rsidRDefault="00C8440F" w:rsidP="00C358E2">
            <w:pPr>
              <w:rPr>
                <w:lang w:val="it-IT"/>
              </w:rPr>
            </w:pPr>
          </w:p>
          <w:p w:rsidR="00C8440F" w:rsidRPr="009C74B3" w:rsidRDefault="00C8440F" w:rsidP="00C358E2">
            <w:pPr>
              <w:rPr>
                <w:lang w:val="it-IT"/>
              </w:rPr>
            </w:pPr>
            <w:r w:rsidRPr="009C74B3">
              <w:rPr>
                <w:lang w:val="it-IT"/>
              </w:rPr>
              <w:t>Appenderemo i quadri nel cortile</w:t>
            </w:r>
            <w:r w:rsidR="00B12A1E" w:rsidRPr="009C74B3">
              <w:rPr>
                <w:lang w:val="it-IT"/>
              </w:rPr>
              <w:t>.</w:t>
            </w:r>
          </w:p>
        </w:tc>
        <w:tc>
          <w:tcPr>
            <w:tcW w:w="3228" w:type="dxa"/>
          </w:tcPr>
          <w:p w:rsidR="00C8440F" w:rsidRPr="009C74B3" w:rsidRDefault="00C8440F" w:rsidP="00C358E2">
            <w:pPr>
              <w:rPr>
                <w:lang w:val="it-IT"/>
              </w:rPr>
            </w:pPr>
            <w:r w:rsidRPr="009C74B3">
              <w:rPr>
                <w:lang w:val="it-IT"/>
              </w:rPr>
              <w:t xml:space="preserve">La mostra sarà nel parco davanti alla scuola. </w:t>
            </w:r>
          </w:p>
          <w:p w:rsidR="00C8440F" w:rsidRPr="009C74B3" w:rsidRDefault="00C8440F" w:rsidP="00C358E2">
            <w:pPr>
              <w:rPr>
                <w:sz w:val="18"/>
                <w:szCs w:val="18"/>
                <w:lang w:val="it-IT"/>
              </w:rPr>
            </w:pPr>
          </w:p>
          <w:p w:rsidR="00C8440F" w:rsidRPr="009C74B3" w:rsidRDefault="00C8440F" w:rsidP="00C358E2">
            <w:pPr>
              <w:rPr>
                <w:lang w:val="it-IT"/>
              </w:rPr>
            </w:pPr>
            <w:r w:rsidRPr="009C74B3">
              <w:rPr>
                <w:lang w:val="it-IT"/>
              </w:rPr>
              <w:t>Appenderemo i quadri in palestra e nei corridoi.</w:t>
            </w:r>
          </w:p>
        </w:tc>
      </w:tr>
    </w:tbl>
    <w:p w:rsidR="00C8440F" w:rsidRPr="009C74B3" w:rsidRDefault="00C8440F" w:rsidP="00C8440F">
      <w:pPr>
        <w:jc w:val="both"/>
        <w:rPr>
          <w:lang w:val="it-IT"/>
        </w:rPr>
      </w:pPr>
    </w:p>
    <w:p w:rsidR="00C8440F" w:rsidRPr="009C74B3" w:rsidRDefault="00C8440F" w:rsidP="00C8440F">
      <w:pPr>
        <w:rPr>
          <w:rFonts w:ascii="Calibri" w:eastAsia="SimSun" w:hAnsi="Calibri"/>
          <w:lang w:val="it-IT" w:eastAsia="zh-CN"/>
        </w:rPr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4"/>
        <w:gridCol w:w="3024"/>
        <w:gridCol w:w="3024"/>
      </w:tblGrid>
      <w:tr w:rsidR="00C8440F" w:rsidRPr="00451CAC" w:rsidTr="00C358E2">
        <w:trPr>
          <w:jc w:val="center"/>
        </w:trPr>
        <w:tc>
          <w:tcPr>
            <w:tcW w:w="9072" w:type="dxa"/>
            <w:gridSpan w:val="3"/>
            <w:shd w:val="clear" w:color="auto" w:fill="D9D9D9"/>
            <w:vAlign w:val="center"/>
          </w:tcPr>
          <w:p w:rsidR="00C8440F" w:rsidRPr="00073659" w:rsidRDefault="00C8440F" w:rsidP="00C358E2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ind w:left="568" w:hanging="284"/>
              <w:jc w:val="both"/>
              <w:rPr>
                <w:b/>
                <w:bCs/>
                <w:color w:val="000000" w:themeColor="text1"/>
              </w:rPr>
            </w:pPr>
            <w:r w:rsidRPr="00073659">
              <w:rPr>
                <w:b/>
                <w:bCs/>
                <w:color w:val="000000" w:themeColor="text1"/>
              </w:rPr>
              <w:t>opisz, co przedstawia Twój obraz</w:t>
            </w:r>
          </w:p>
        </w:tc>
      </w:tr>
      <w:tr w:rsidR="00C8440F" w:rsidRPr="00451CAC" w:rsidTr="00C358E2">
        <w:trPr>
          <w:jc w:val="center"/>
        </w:trPr>
        <w:tc>
          <w:tcPr>
            <w:tcW w:w="9072" w:type="dxa"/>
            <w:gridSpan w:val="3"/>
            <w:vAlign w:val="center"/>
          </w:tcPr>
          <w:p w:rsidR="00C8440F" w:rsidRPr="00451CAC" w:rsidRDefault="00C8440F" w:rsidP="00C358E2">
            <w:pPr>
              <w:rPr>
                <w:b/>
                <w:i/>
                <w:iCs/>
              </w:rPr>
            </w:pPr>
            <w:r w:rsidRPr="00451CAC">
              <w:rPr>
                <w:b/>
                <w:iCs/>
              </w:rPr>
              <w:t>Wymagania</w:t>
            </w:r>
            <w:r>
              <w:rPr>
                <w:b/>
                <w:i/>
                <w:iCs/>
              </w:rPr>
              <w:t xml:space="preserve"> z Podstawy programowej </w:t>
            </w:r>
            <w:r w:rsidRPr="00451CAC">
              <w:rPr>
                <w:b/>
                <w:i/>
                <w:iCs/>
              </w:rPr>
              <w:t xml:space="preserve">II.1: </w:t>
            </w:r>
          </w:p>
          <w:p w:rsidR="00C8440F" w:rsidRPr="003D153D" w:rsidRDefault="00C8440F" w:rsidP="00C358E2">
            <w:pPr>
              <w:keepNext/>
              <w:outlineLvl w:val="2"/>
              <w:rPr>
                <w:rFonts w:eastAsia="SimSun"/>
                <w:b/>
                <w:bCs/>
                <w:i/>
                <w:lang w:eastAsia="zh-CN"/>
              </w:rPr>
            </w:pPr>
            <w:r>
              <w:rPr>
                <w:rFonts w:eastAsia="SimSun"/>
                <w:b/>
                <w:bCs/>
                <w:i/>
                <w:lang w:eastAsia="zh-CN"/>
              </w:rPr>
              <w:t>5.</w:t>
            </w:r>
            <w:r w:rsidRPr="003D153D">
              <w:rPr>
                <w:rFonts w:eastAsia="SimSun"/>
                <w:b/>
                <w:bCs/>
                <w:i/>
                <w:lang w:eastAsia="zh-CN"/>
              </w:rPr>
              <w:t xml:space="preserve">1) opisuje </w:t>
            </w:r>
            <w:r w:rsidRPr="00073659">
              <w:rPr>
                <w:rFonts w:eastAsia="SimSun"/>
                <w:b/>
                <w:bCs/>
                <w:i/>
                <w:lang w:eastAsia="zh-CN"/>
              </w:rPr>
              <w:t xml:space="preserve">ludzi, </w:t>
            </w:r>
            <w:r>
              <w:rPr>
                <w:rFonts w:eastAsia="SimSun"/>
                <w:b/>
                <w:bCs/>
                <w:i/>
                <w:lang w:eastAsia="zh-CN"/>
              </w:rPr>
              <w:t>zwierzęta, przedmioty, miejsca, zjawiska</w:t>
            </w:r>
          </w:p>
        </w:tc>
      </w:tr>
      <w:tr w:rsidR="00C8440F" w:rsidRPr="00451CAC" w:rsidTr="00C358E2">
        <w:trPr>
          <w:jc w:val="center"/>
        </w:trPr>
        <w:tc>
          <w:tcPr>
            <w:tcW w:w="9072" w:type="dxa"/>
            <w:gridSpan w:val="3"/>
            <w:vAlign w:val="center"/>
          </w:tcPr>
          <w:p w:rsidR="00C358E2" w:rsidRPr="009C74B3" w:rsidRDefault="00C358E2" w:rsidP="00C358E2">
            <w:pPr>
              <w:numPr>
                <w:ilvl w:val="0"/>
                <w:numId w:val="22"/>
              </w:numPr>
              <w:ind w:left="360"/>
              <w:jc w:val="both"/>
              <w:rPr>
                <w:i/>
                <w:iCs/>
                <w:strike/>
                <w:lang w:val="it-IT"/>
              </w:rPr>
            </w:pPr>
            <w:r w:rsidRPr="00451CAC">
              <w:rPr>
                <w:iCs/>
              </w:rPr>
              <w:t>W podanej info</w:t>
            </w:r>
            <w:r>
              <w:rPr>
                <w:iCs/>
              </w:rPr>
              <w:t>rmacji nie musi się pojawić sło</w:t>
            </w:r>
            <w:r w:rsidRPr="00451CAC">
              <w:rPr>
                <w:iCs/>
              </w:rPr>
              <w:t>w</w:t>
            </w:r>
            <w:r>
              <w:rPr>
                <w:iCs/>
              </w:rPr>
              <w:t>o</w:t>
            </w:r>
            <w:r w:rsidRPr="00451CAC">
              <w:rPr>
                <w:iCs/>
              </w:rPr>
              <w:t xml:space="preserve"> </w:t>
            </w:r>
            <w:r>
              <w:rPr>
                <w:i/>
                <w:iCs/>
              </w:rPr>
              <w:t>obraz</w:t>
            </w:r>
            <w:r w:rsidRPr="00451CAC">
              <w:rPr>
                <w:iCs/>
              </w:rPr>
              <w:t xml:space="preserve">. </w:t>
            </w:r>
            <w:r w:rsidRPr="009C74B3">
              <w:rPr>
                <w:iCs/>
                <w:lang w:val="it-IT"/>
              </w:rPr>
              <w:t xml:space="preserve">Uczeń może napisać np. </w:t>
            </w:r>
            <w:r w:rsidRPr="009C74B3">
              <w:rPr>
                <w:i/>
                <w:iCs/>
                <w:lang w:val="it-IT"/>
              </w:rPr>
              <w:t>Ho dipinto dei fiori. Li mostrerò in quest’occasione</w:t>
            </w:r>
            <w:r w:rsidRPr="009C74B3">
              <w:rPr>
                <w:iCs/>
                <w:lang w:val="it-IT"/>
              </w:rPr>
              <w:t>.</w:t>
            </w:r>
          </w:p>
          <w:p w:rsidR="00C358E2" w:rsidRPr="00451CAC" w:rsidRDefault="00C358E2" w:rsidP="00C358E2">
            <w:pPr>
              <w:numPr>
                <w:ilvl w:val="0"/>
                <w:numId w:val="22"/>
              </w:numPr>
              <w:ind w:left="360"/>
              <w:jc w:val="both"/>
              <w:rPr>
                <w:iCs/>
              </w:rPr>
            </w:pPr>
            <w:r w:rsidRPr="00451CAC">
              <w:t xml:space="preserve">Jeżeli uczeń pisze, </w:t>
            </w:r>
            <w:r>
              <w:t>jaki jest obraz, używając tylko przymiotników</w:t>
            </w:r>
            <w:r w:rsidR="00B12A1E">
              <w:t xml:space="preserve"> takich</w:t>
            </w:r>
            <w:r>
              <w:t xml:space="preserve"> jak np. </w:t>
            </w:r>
            <w:proofErr w:type="spellStart"/>
            <w:r w:rsidRPr="00C358E2">
              <w:rPr>
                <w:i/>
              </w:rPr>
              <w:t>grande</w:t>
            </w:r>
            <w:proofErr w:type="spellEnd"/>
            <w:r>
              <w:t xml:space="preserve">, </w:t>
            </w:r>
            <w:proofErr w:type="spellStart"/>
            <w:r w:rsidRPr="00C358E2">
              <w:rPr>
                <w:i/>
              </w:rPr>
              <w:t>bello</w:t>
            </w:r>
            <w:proofErr w:type="spellEnd"/>
            <w:r>
              <w:t xml:space="preserve">, </w:t>
            </w:r>
            <w:proofErr w:type="spellStart"/>
            <w:r w:rsidRPr="00C358E2">
              <w:rPr>
                <w:i/>
              </w:rPr>
              <w:t>colorato</w:t>
            </w:r>
            <w:proofErr w:type="spellEnd"/>
            <w:r>
              <w:t>, ale</w:t>
            </w:r>
            <w:r w:rsidRPr="00451CAC">
              <w:t xml:space="preserve"> nie wspomina o </w:t>
            </w:r>
            <w:r w:rsidRPr="00451CAC">
              <w:rPr>
                <w:u w:val="single"/>
              </w:rPr>
              <w:t>żadnych</w:t>
            </w:r>
            <w:r w:rsidRPr="00451CAC">
              <w:t xml:space="preserve"> </w:t>
            </w:r>
            <w:r>
              <w:t>jego elementach</w:t>
            </w:r>
            <w:r w:rsidRPr="00451CAC">
              <w:t xml:space="preserve">, to taką odpowiedź klasyfikujemy jako </w:t>
            </w:r>
            <w:r w:rsidRPr="00451CAC">
              <w:rPr>
                <w:b/>
              </w:rPr>
              <w:t>„nie odniósł się”</w:t>
            </w:r>
            <w:r w:rsidRPr="00451CAC">
              <w:t xml:space="preserve">. </w:t>
            </w:r>
            <w:r>
              <w:t xml:space="preserve">Np. </w:t>
            </w:r>
            <w:r w:rsidRPr="00C358E2">
              <w:rPr>
                <w:i/>
              </w:rPr>
              <w:t xml:space="preserve">Il </w:t>
            </w:r>
            <w:proofErr w:type="spellStart"/>
            <w:r w:rsidRPr="00C358E2">
              <w:rPr>
                <w:i/>
              </w:rPr>
              <w:t>mio</w:t>
            </w:r>
            <w:proofErr w:type="spellEnd"/>
            <w:r w:rsidRPr="00C358E2">
              <w:rPr>
                <w:i/>
              </w:rPr>
              <w:t xml:space="preserve"> </w:t>
            </w:r>
            <w:proofErr w:type="spellStart"/>
            <w:r w:rsidRPr="00C358E2">
              <w:rPr>
                <w:i/>
              </w:rPr>
              <w:t>quadro</w:t>
            </w:r>
            <w:proofErr w:type="spellEnd"/>
            <w:r w:rsidRPr="00C358E2">
              <w:rPr>
                <w:i/>
              </w:rPr>
              <w:t xml:space="preserve"> </w:t>
            </w:r>
            <w:r w:rsidRPr="00C358E2">
              <w:rPr>
                <w:i/>
                <w:lang w:val="it-IT"/>
              </w:rPr>
              <w:t>è verde e azzurro</w:t>
            </w:r>
            <w:r>
              <w:rPr>
                <w:lang w:val="it-IT"/>
              </w:rPr>
              <w:t>.</w:t>
            </w:r>
          </w:p>
          <w:p w:rsidR="00C358E2" w:rsidRPr="00451CAC" w:rsidRDefault="00C358E2" w:rsidP="00C358E2">
            <w:pPr>
              <w:numPr>
                <w:ilvl w:val="0"/>
                <w:numId w:val="22"/>
              </w:numPr>
              <w:ind w:left="360"/>
              <w:jc w:val="both"/>
              <w:rPr>
                <w:iCs/>
              </w:rPr>
            </w:pPr>
            <w:r w:rsidRPr="00451CAC">
              <w:rPr>
                <w:iCs/>
              </w:rPr>
              <w:t>Jako podpunkt</w:t>
            </w:r>
            <w:r w:rsidRPr="00451CAC">
              <w:rPr>
                <w:b/>
                <w:iCs/>
              </w:rPr>
              <w:t xml:space="preserve"> „nie odniósł się”</w:t>
            </w:r>
            <w:r w:rsidRPr="00451CAC">
              <w:rPr>
                <w:iCs/>
              </w:rPr>
              <w:t xml:space="preserve"> traktuje się wypowiedź ucznia, w której</w:t>
            </w:r>
            <w:r w:rsidRPr="00451CAC">
              <w:rPr>
                <w:b/>
                <w:iCs/>
              </w:rPr>
              <w:t xml:space="preserve"> </w:t>
            </w:r>
            <w:r w:rsidRPr="00451CAC">
              <w:rPr>
                <w:iCs/>
              </w:rPr>
              <w:t xml:space="preserve">uczeń odpowiada wymijająco/nie opisuje </w:t>
            </w:r>
            <w:r>
              <w:rPr>
                <w:iCs/>
              </w:rPr>
              <w:t>obrazu</w:t>
            </w:r>
            <w:r w:rsidRPr="00451CAC">
              <w:rPr>
                <w:i/>
                <w:iCs/>
              </w:rPr>
              <w:t xml:space="preserve">, </w:t>
            </w:r>
            <w:r w:rsidRPr="00451CAC">
              <w:rPr>
                <w:iCs/>
              </w:rPr>
              <w:t>np.</w:t>
            </w:r>
            <w:r w:rsidRPr="00451CAC">
              <w:rPr>
                <w:i/>
                <w:iCs/>
              </w:rPr>
              <w:t xml:space="preserve"> </w:t>
            </w:r>
            <w:r>
              <w:rPr>
                <w:i/>
                <w:iCs/>
              </w:rPr>
              <w:t xml:space="preserve">Nel </w:t>
            </w:r>
            <w:proofErr w:type="spellStart"/>
            <w:r>
              <w:rPr>
                <w:i/>
                <w:iCs/>
              </w:rPr>
              <w:t>quadro</w:t>
            </w:r>
            <w:proofErr w:type="spellEnd"/>
            <w:r>
              <w:rPr>
                <w:i/>
                <w:iCs/>
              </w:rPr>
              <w:t xml:space="preserve"> ci sono </w:t>
            </w:r>
            <w:proofErr w:type="spellStart"/>
            <w:r>
              <w:rPr>
                <w:i/>
                <w:iCs/>
              </w:rPr>
              <w:t>tante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cose</w:t>
            </w:r>
            <w:proofErr w:type="spellEnd"/>
            <w:r>
              <w:rPr>
                <w:i/>
                <w:iCs/>
              </w:rPr>
              <w:t>.</w:t>
            </w:r>
            <w:r w:rsidRPr="00451CAC">
              <w:rPr>
                <w:iCs/>
              </w:rPr>
              <w:t xml:space="preserve">, bez podania konkretnych informacji o </w:t>
            </w:r>
            <w:r>
              <w:rPr>
                <w:iCs/>
              </w:rPr>
              <w:t>tym, co obraz przedstawia</w:t>
            </w:r>
            <w:r w:rsidRPr="00451CAC">
              <w:rPr>
                <w:iCs/>
              </w:rPr>
              <w:t>, lub realizuje podpunkt w sposób niekomunikatywny.</w:t>
            </w:r>
          </w:p>
          <w:p w:rsidR="00C358E2" w:rsidRPr="00451CAC" w:rsidRDefault="00C358E2" w:rsidP="00C358E2">
            <w:pPr>
              <w:numPr>
                <w:ilvl w:val="0"/>
                <w:numId w:val="22"/>
              </w:numPr>
              <w:ind w:left="360"/>
              <w:jc w:val="both"/>
              <w:rPr>
                <w:i/>
                <w:iCs/>
              </w:rPr>
            </w:pPr>
            <w:r w:rsidRPr="00451CAC">
              <w:rPr>
                <w:iCs/>
              </w:rPr>
              <w:t xml:space="preserve">Jako podpunkt </w:t>
            </w:r>
            <w:r w:rsidRPr="00451CAC">
              <w:rPr>
                <w:b/>
                <w:iCs/>
              </w:rPr>
              <w:t>„odniósł się”</w:t>
            </w:r>
            <w:r w:rsidRPr="00451CAC">
              <w:rPr>
                <w:iCs/>
              </w:rPr>
              <w:t xml:space="preserve"> przyjmuje się wypowiedź, w której uczeń nie rozwija wypowiedzi, np. </w:t>
            </w:r>
            <w:r>
              <w:rPr>
                <w:i/>
                <w:iCs/>
              </w:rPr>
              <w:t xml:space="preserve">Nel </w:t>
            </w:r>
            <w:proofErr w:type="spellStart"/>
            <w:r>
              <w:rPr>
                <w:i/>
                <w:iCs/>
              </w:rPr>
              <w:t>quadro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c’è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il</w:t>
            </w:r>
            <w:proofErr w:type="spellEnd"/>
            <w:r>
              <w:rPr>
                <w:i/>
                <w:iCs/>
              </w:rPr>
              <w:t xml:space="preserve"> mare</w:t>
            </w:r>
            <w:r w:rsidRPr="00451CAC">
              <w:rPr>
                <w:i/>
                <w:iCs/>
              </w:rPr>
              <w:t>.</w:t>
            </w:r>
          </w:p>
          <w:p w:rsidR="00620696" w:rsidRDefault="00C358E2" w:rsidP="00620696">
            <w:pPr>
              <w:numPr>
                <w:ilvl w:val="0"/>
                <w:numId w:val="22"/>
              </w:numPr>
              <w:ind w:left="360"/>
              <w:jc w:val="both"/>
              <w:rPr>
                <w:iCs/>
                <w:lang w:val="en-GB"/>
              </w:rPr>
            </w:pPr>
            <w:r w:rsidRPr="00451CAC">
              <w:rPr>
                <w:iCs/>
              </w:rPr>
              <w:t xml:space="preserve">Jako podpunkt </w:t>
            </w:r>
            <w:r w:rsidRPr="00451CAC">
              <w:rPr>
                <w:b/>
                <w:iCs/>
              </w:rPr>
              <w:t>„odniósł się i rozwinął”</w:t>
            </w:r>
            <w:r w:rsidRPr="00451CAC">
              <w:rPr>
                <w:iCs/>
              </w:rPr>
              <w:t xml:space="preserve"> przyjmuje się wypowiedź, w której uczeń wymienia </w:t>
            </w:r>
            <w:r>
              <w:rPr>
                <w:iCs/>
              </w:rPr>
              <w:t>jeden element obrazu</w:t>
            </w:r>
            <w:r w:rsidRPr="00451CAC">
              <w:rPr>
                <w:iCs/>
              </w:rPr>
              <w:t xml:space="preserve"> i opisuje </w:t>
            </w:r>
            <w:r>
              <w:rPr>
                <w:iCs/>
              </w:rPr>
              <w:t>go</w:t>
            </w:r>
            <w:r w:rsidRPr="00451CAC">
              <w:rPr>
                <w:iCs/>
              </w:rPr>
              <w:t xml:space="preserve"> w sposób bardziej szczegółowy, np. </w:t>
            </w:r>
            <w:r>
              <w:rPr>
                <w:i/>
                <w:iCs/>
              </w:rPr>
              <w:t xml:space="preserve">Il </w:t>
            </w:r>
            <w:proofErr w:type="spellStart"/>
            <w:r>
              <w:rPr>
                <w:i/>
                <w:iCs/>
              </w:rPr>
              <w:t>quadr</w:t>
            </w:r>
            <w:r w:rsidR="006A00B5">
              <w:rPr>
                <w:i/>
                <w:iCs/>
              </w:rPr>
              <w:t>o</w:t>
            </w:r>
            <w:proofErr w:type="spellEnd"/>
            <w:r w:rsidR="006A00B5">
              <w:rPr>
                <w:i/>
                <w:iCs/>
              </w:rPr>
              <w:t xml:space="preserve"> </w:t>
            </w:r>
            <w:proofErr w:type="spellStart"/>
            <w:r w:rsidR="006A00B5">
              <w:rPr>
                <w:i/>
                <w:iCs/>
              </w:rPr>
              <w:t>rappresenta</w:t>
            </w:r>
            <w:proofErr w:type="spellEnd"/>
            <w:r w:rsidR="006A00B5">
              <w:rPr>
                <w:i/>
                <w:iCs/>
              </w:rPr>
              <w:t xml:space="preserve"> </w:t>
            </w:r>
            <w:proofErr w:type="spellStart"/>
            <w:r w:rsidR="006A00B5">
              <w:rPr>
                <w:i/>
                <w:iCs/>
              </w:rPr>
              <w:t>un</w:t>
            </w:r>
            <w:proofErr w:type="spellEnd"/>
            <w:r w:rsidR="006A00B5">
              <w:rPr>
                <w:i/>
                <w:iCs/>
              </w:rPr>
              <w:t xml:space="preserve"> </w:t>
            </w:r>
            <w:proofErr w:type="spellStart"/>
            <w:r w:rsidR="006A00B5">
              <w:rPr>
                <w:i/>
                <w:iCs/>
              </w:rPr>
              <w:t>cavallo</w:t>
            </w:r>
            <w:proofErr w:type="spellEnd"/>
            <w:r w:rsidR="006A00B5">
              <w:rPr>
                <w:i/>
                <w:iCs/>
              </w:rPr>
              <w:t xml:space="preserve"> </w:t>
            </w:r>
            <w:proofErr w:type="spellStart"/>
            <w:r w:rsidR="006A00B5">
              <w:rPr>
                <w:i/>
                <w:iCs/>
              </w:rPr>
              <w:t>bianco</w:t>
            </w:r>
            <w:proofErr w:type="spellEnd"/>
            <w:r w:rsidRPr="00451CAC">
              <w:rPr>
                <w:i/>
                <w:iCs/>
              </w:rPr>
              <w:t>.</w:t>
            </w:r>
            <w:r w:rsidRPr="00451CAC">
              <w:rPr>
                <w:iCs/>
              </w:rPr>
              <w:t>,</w:t>
            </w:r>
            <w:r w:rsidRPr="00451CAC">
              <w:rPr>
                <w:i/>
                <w:iCs/>
              </w:rPr>
              <w:t xml:space="preserve"> </w:t>
            </w:r>
            <w:r w:rsidRPr="00451CAC">
              <w:rPr>
                <w:iCs/>
              </w:rPr>
              <w:t>lub wymienia więcej niż jed</w:t>
            </w:r>
            <w:r>
              <w:rPr>
                <w:iCs/>
              </w:rPr>
              <w:t>en</w:t>
            </w:r>
            <w:r w:rsidRPr="00451CAC">
              <w:rPr>
                <w:iCs/>
              </w:rPr>
              <w:t xml:space="preserve"> </w:t>
            </w:r>
            <w:r>
              <w:rPr>
                <w:iCs/>
              </w:rPr>
              <w:t>element</w:t>
            </w:r>
            <w:r w:rsidRPr="00451CAC">
              <w:rPr>
                <w:iCs/>
              </w:rPr>
              <w:t xml:space="preserve"> (wtedy żad</w:t>
            </w:r>
            <w:r>
              <w:rPr>
                <w:iCs/>
              </w:rPr>
              <w:t>en</w:t>
            </w:r>
            <w:r w:rsidRPr="00451CAC">
              <w:rPr>
                <w:iCs/>
              </w:rPr>
              <w:t xml:space="preserve"> z nich nie musi być opisan</w:t>
            </w:r>
            <w:r>
              <w:rPr>
                <w:iCs/>
              </w:rPr>
              <w:t>y</w:t>
            </w:r>
            <w:r w:rsidRPr="00451CAC">
              <w:rPr>
                <w:iCs/>
              </w:rPr>
              <w:t xml:space="preserve"> szczegółowo), np. </w:t>
            </w:r>
            <w:proofErr w:type="spellStart"/>
            <w:r>
              <w:rPr>
                <w:i/>
                <w:iCs/>
                <w:lang w:val="en-GB"/>
              </w:rPr>
              <w:t>Nel</w:t>
            </w:r>
            <w:proofErr w:type="spellEnd"/>
            <w:r>
              <w:rPr>
                <w:i/>
                <w:iCs/>
                <w:lang w:val="en-GB"/>
              </w:rPr>
              <w:t xml:space="preserve"> </w:t>
            </w:r>
            <w:proofErr w:type="spellStart"/>
            <w:r>
              <w:rPr>
                <w:i/>
                <w:iCs/>
                <w:lang w:val="en-GB"/>
              </w:rPr>
              <w:t>quadr</w:t>
            </w:r>
            <w:r w:rsidR="00620696">
              <w:rPr>
                <w:i/>
                <w:iCs/>
                <w:lang w:val="en-GB"/>
              </w:rPr>
              <w:t>o</w:t>
            </w:r>
            <w:proofErr w:type="spellEnd"/>
            <w:r>
              <w:rPr>
                <w:i/>
                <w:iCs/>
                <w:lang w:val="en-GB"/>
              </w:rPr>
              <w:t xml:space="preserve"> ci </w:t>
            </w:r>
            <w:proofErr w:type="spellStart"/>
            <w:r>
              <w:rPr>
                <w:i/>
                <w:iCs/>
                <w:lang w:val="en-GB"/>
              </w:rPr>
              <w:t>sono</w:t>
            </w:r>
            <w:proofErr w:type="spellEnd"/>
            <w:r>
              <w:rPr>
                <w:i/>
                <w:iCs/>
                <w:lang w:val="en-GB"/>
              </w:rPr>
              <w:t xml:space="preserve"> </w:t>
            </w:r>
            <w:proofErr w:type="spellStart"/>
            <w:r>
              <w:rPr>
                <w:i/>
                <w:iCs/>
                <w:lang w:val="en-GB"/>
              </w:rPr>
              <w:t>una</w:t>
            </w:r>
            <w:proofErr w:type="spellEnd"/>
            <w:r>
              <w:rPr>
                <w:i/>
                <w:iCs/>
                <w:lang w:val="en-GB"/>
              </w:rPr>
              <w:t xml:space="preserve"> </w:t>
            </w:r>
            <w:proofErr w:type="spellStart"/>
            <w:r>
              <w:rPr>
                <w:i/>
                <w:iCs/>
                <w:lang w:val="en-GB"/>
              </w:rPr>
              <w:t>mela</w:t>
            </w:r>
            <w:proofErr w:type="spellEnd"/>
            <w:r>
              <w:rPr>
                <w:i/>
                <w:iCs/>
                <w:lang w:val="en-GB"/>
              </w:rPr>
              <w:t xml:space="preserve"> e </w:t>
            </w:r>
            <w:proofErr w:type="spellStart"/>
            <w:r>
              <w:rPr>
                <w:i/>
                <w:iCs/>
                <w:lang w:val="en-GB"/>
              </w:rPr>
              <w:t>dei</w:t>
            </w:r>
            <w:proofErr w:type="spellEnd"/>
            <w:r>
              <w:rPr>
                <w:i/>
                <w:iCs/>
                <w:lang w:val="en-GB"/>
              </w:rPr>
              <w:t xml:space="preserve"> </w:t>
            </w:r>
            <w:proofErr w:type="spellStart"/>
            <w:r>
              <w:rPr>
                <w:i/>
                <w:iCs/>
                <w:lang w:val="en-GB"/>
              </w:rPr>
              <w:t>fiori</w:t>
            </w:r>
            <w:proofErr w:type="spellEnd"/>
            <w:r>
              <w:rPr>
                <w:i/>
                <w:iCs/>
                <w:lang w:val="en-GB"/>
              </w:rPr>
              <w:t>.</w:t>
            </w:r>
          </w:p>
          <w:p w:rsidR="00C358E2" w:rsidRPr="009C74B3" w:rsidRDefault="00C358E2" w:rsidP="00620696">
            <w:pPr>
              <w:numPr>
                <w:ilvl w:val="0"/>
                <w:numId w:val="22"/>
              </w:numPr>
              <w:ind w:left="360"/>
              <w:jc w:val="both"/>
              <w:rPr>
                <w:iCs/>
              </w:rPr>
            </w:pPr>
            <w:r w:rsidRPr="00620696">
              <w:rPr>
                <w:iCs/>
              </w:rPr>
              <w:t>Aby uznać odpowiedź jako zr</w:t>
            </w:r>
            <w:r w:rsidR="00620696" w:rsidRPr="00620696">
              <w:rPr>
                <w:iCs/>
              </w:rPr>
              <w:t>ealizowaną</w:t>
            </w:r>
            <w:r w:rsidRPr="00620696">
              <w:rPr>
                <w:iCs/>
              </w:rPr>
              <w:t>, uczeń nie musi podać konkretnych nazw przedmiotów</w:t>
            </w:r>
            <w:r w:rsidR="006A00B5" w:rsidRPr="00620696">
              <w:rPr>
                <w:iCs/>
              </w:rPr>
              <w:t xml:space="preserve"> czy wymieniać osób</w:t>
            </w:r>
            <w:r w:rsidRPr="00620696">
              <w:rPr>
                <w:iCs/>
              </w:rPr>
              <w:t xml:space="preserve">, np. może napisać: </w:t>
            </w:r>
            <w:r w:rsidRPr="00620696">
              <w:rPr>
                <w:i/>
                <w:iCs/>
              </w:rPr>
              <w:t xml:space="preserve">È </w:t>
            </w:r>
            <w:proofErr w:type="spellStart"/>
            <w:r w:rsidRPr="00620696">
              <w:rPr>
                <w:i/>
                <w:iCs/>
              </w:rPr>
              <w:t>una</w:t>
            </w:r>
            <w:proofErr w:type="spellEnd"/>
            <w:r w:rsidRPr="00620696">
              <w:rPr>
                <w:i/>
                <w:iCs/>
              </w:rPr>
              <w:t xml:space="preserve"> natura </w:t>
            </w:r>
            <w:proofErr w:type="spellStart"/>
            <w:r w:rsidRPr="00620696">
              <w:rPr>
                <w:i/>
                <w:iCs/>
              </w:rPr>
              <w:t>morta</w:t>
            </w:r>
            <w:proofErr w:type="spellEnd"/>
            <w:r w:rsidRPr="00620696">
              <w:rPr>
                <w:iCs/>
              </w:rPr>
              <w:t xml:space="preserve">. lub </w:t>
            </w:r>
            <w:r w:rsidRPr="00620696">
              <w:rPr>
                <w:i/>
                <w:iCs/>
              </w:rPr>
              <w:t xml:space="preserve">Ho </w:t>
            </w:r>
            <w:proofErr w:type="spellStart"/>
            <w:r w:rsidR="006A00B5" w:rsidRPr="00620696">
              <w:rPr>
                <w:i/>
                <w:iCs/>
              </w:rPr>
              <w:t>dipinto</w:t>
            </w:r>
            <w:proofErr w:type="spellEnd"/>
            <w:r w:rsidRPr="00620696">
              <w:rPr>
                <w:i/>
                <w:iCs/>
              </w:rPr>
              <w:t xml:space="preserve"> </w:t>
            </w:r>
            <w:proofErr w:type="spellStart"/>
            <w:r w:rsidRPr="00620696">
              <w:rPr>
                <w:i/>
                <w:iCs/>
              </w:rPr>
              <w:t>un</w:t>
            </w:r>
            <w:proofErr w:type="spellEnd"/>
            <w:r w:rsidRPr="00620696">
              <w:rPr>
                <w:i/>
                <w:iCs/>
              </w:rPr>
              <w:t xml:space="preserve"> </w:t>
            </w:r>
            <w:proofErr w:type="spellStart"/>
            <w:r w:rsidRPr="00620696">
              <w:rPr>
                <w:i/>
                <w:iCs/>
              </w:rPr>
              <w:t>paesaggio</w:t>
            </w:r>
            <w:proofErr w:type="spellEnd"/>
            <w:r w:rsidRPr="00620696">
              <w:rPr>
                <w:iCs/>
              </w:rPr>
              <w:t>.</w:t>
            </w:r>
            <w:r w:rsidR="00620696">
              <w:rPr>
                <w:iCs/>
              </w:rPr>
              <w:t xml:space="preserve">, </w:t>
            </w:r>
            <w:r w:rsidR="00620696" w:rsidRPr="00620696">
              <w:rPr>
                <w:i/>
                <w:iCs/>
              </w:rPr>
              <w:t xml:space="preserve">Il </w:t>
            </w:r>
            <w:proofErr w:type="spellStart"/>
            <w:r w:rsidR="00620696" w:rsidRPr="00620696">
              <w:rPr>
                <w:i/>
                <w:iCs/>
              </w:rPr>
              <w:t>quadro</w:t>
            </w:r>
            <w:proofErr w:type="spellEnd"/>
            <w:r w:rsidR="00620696" w:rsidRPr="00620696">
              <w:rPr>
                <w:i/>
                <w:iCs/>
              </w:rPr>
              <w:t xml:space="preserve"> </w:t>
            </w:r>
            <w:proofErr w:type="spellStart"/>
            <w:r w:rsidR="00620696" w:rsidRPr="00620696">
              <w:rPr>
                <w:i/>
                <w:iCs/>
              </w:rPr>
              <w:t>rappresenta</w:t>
            </w:r>
            <w:proofErr w:type="spellEnd"/>
            <w:r w:rsidR="00620696" w:rsidRPr="00620696">
              <w:rPr>
                <w:i/>
                <w:iCs/>
              </w:rPr>
              <w:t xml:space="preserve"> </w:t>
            </w:r>
            <w:proofErr w:type="spellStart"/>
            <w:r w:rsidR="00620696" w:rsidRPr="00620696">
              <w:rPr>
                <w:i/>
                <w:iCs/>
              </w:rPr>
              <w:t>una</w:t>
            </w:r>
            <w:proofErr w:type="spellEnd"/>
            <w:r w:rsidR="00620696" w:rsidRPr="00620696">
              <w:rPr>
                <w:i/>
                <w:iCs/>
              </w:rPr>
              <w:t xml:space="preserve"> persona</w:t>
            </w:r>
            <w:r w:rsidR="00B12A1E">
              <w:rPr>
                <w:i/>
                <w:iCs/>
              </w:rPr>
              <w:t>.</w:t>
            </w:r>
          </w:p>
          <w:p w:rsidR="00C8440F" w:rsidRPr="00451CAC" w:rsidRDefault="00C8440F" w:rsidP="006A00B5">
            <w:pPr>
              <w:jc w:val="both"/>
              <w:rPr>
                <w:iCs/>
              </w:rPr>
            </w:pPr>
          </w:p>
        </w:tc>
      </w:tr>
      <w:tr w:rsidR="00C8440F" w:rsidRPr="00451CAC" w:rsidTr="00C358E2">
        <w:trPr>
          <w:trHeight w:val="567"/>
          <w:jc w:val="center"/>
        </w:trPr>
        <w:tc>
          <w:tcPr>
            <w:tcW w:w="3024" w:type="dxa"/>
            <w:vAlign w:val="center"/>
          </w:tcPr>
          <w:p w:rsidR="00C8440F" w:rsidRPr="00451CAC" w:rsidRDefault="00C8440F" w:rsidP="00C358E2">
            <w:pPr>
              <w:jc w:val="center"/>
              <w:rPr>
                <w:b/>
                <w:lang w:val="en-GB"/>
              </w:rPr>
            </w:pPr>
            <w:proofErr w:type="spellStart"/>
            <w:r w:rsidRPr="00451CAC">
              <w:rPr>
                <w:b/>
                <w:lang w:val="en-GB"/>
              </w:rPr>
              <w:t>nie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odniósł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się</w:t>
            </w:r>
            <w:proofErr w:type="spellEnd"/>
          </w:p>
        </w:tc>
        <w:tc>
          <w:tcPr>
            <w:tcW w:w="3024" w:type="dxa"/>
            <w:vAlign w:val="center"/>
          </w:tcPr>
          <w:p w:rsidR="00C8440F" w:rsidRPr="00451CAC" w:rsidRDefault="00C8440F" w:rsidP="00C358E2">
            <w:pPr>
              <w:jc w:val="center"/>
              <w:rPr>
                <w:b/>
                <w:lang w:val="en-GB"/>
              </w:rPr>
            </w:pPr>
            <w:proofErr w:type="spellStart"/>
            <w:r w:rsidRPr="00451CAC">
              <w:rPr>
                <w:b/>
                <w:lang w:val="en-GB"/>
              </w:rPr>
              <w:t>odniósł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się</w:t>
            </w:r>
            <w:proofErr w:type="spellEnd"/>
          </w:p>
        </w:tc>
        <w:tc>
          <w:tcPr>
            <w:tcW w:w="3024" w:type="dxa"/>
            <w:vAlign w:val="center"/>
          </w:tcPr>
          <w:p w:rsidR="00C8440F" w:rsidRPr="00451CAC" w:rsidRDefault="00C8440F" w:rsidP="00C358E2">
            <w:pPr>
              <w:jc w:val="center"/>
              <w:rPr>
                <w:b/>
                <w:lang w:val="en-GB"/>
              </w:rPr>
            </w:pPr>
            <w:proofErr w:type="spellStart"/>
            <w:r w:rsidRPr="00451CAC">
              <w:rPr>
                <w:b/>
                <w:lang w:val="en-GB"/>
              </w:rPr>
              <w:t>odniósł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się</w:t>
            </w:r>
            <w:proofErr w:type="spellEnd"/>
            <w:r w:rsidRPr="00451CAC">
              <w:rPr>
                <w:b/>
                <w:lang w:val="en-GB"/>
              </w:rPr>
              <w:t xml:space="preserve"> i </w:t>
            </w:r>
            <w:proofErr w:type="spellStart"/>
            <w:r w:rsidRPr="00451CAC">
              <w:rPr>
                <w:b/>
                <w:lang w:val="en-GB"/>
              </w:rPr>
              <w:t>rozwinął</w:t>
            </w:r>
            <w:proofErr w:type="spellEnd"/>
          </w:p>
        </w:tc>
      </w:tr>
      <w:tr w:rsidR="00C8440F" w:rsidRPr="009C74B3" w:rsidTr="00C358E2">
        <w:trPr>
          <w:trHeight w:val="1715"/>
          <w:jc w:val="center"/>
        </w:trPr>
        <w:tc>
          <w:tcPr>
            <w:tcW w:w="3024" w:type="dxa"/>
          </w:tcPr>
          <w:p w:rsidR="00C8440F" w:rsidRPr="009C74B3" w:rsidRDefault="00C8440F" w:rsidP="00C358E2">
            <w:pPr>
              <w:rPr>
                <w:lang w:val="it-IT"/>
              </w:rPr>
            </w:pPr>
            <w:r w:rsidRPr="009C74B3">
              <w:rPr>
                <w:lang w:val="it-IT"/>
              </w:rPr>
              <w:t xml:space="preserve">Il quadro è bello e mi piace. </w:t>
            </w:r>
          </w:p>
          <w:p w:rsidR="00C8440F" w:rsidRPr="009C74B3" w:rsidRDefault="00C8440F" w:rsidP="00C358E2">
            <w:pPr>
              <w:rPr>
                <w:lang w:val="it-IT"/>
              </w:rPr>
            </w:pPr>
          </w:p>
          <w:p w:rsidR="00B12A1E" w:rsidRPr="009C74B3" w:rsidRDefault="00B12A1E" w:rsidP="00C358E2">
            <w:pPr>
              <w:rPr>
                <w:lang w:val="it-IT"/>
              </w:rPr>
            </w:pPr>
          </w:p>
          <w:p w:rsidR="00C8440F" w:rsidRPr="009C74B3" w:rsidRDefault="00C8440F" w:rsidP="00C358E2">
            <w:pPr>
              <w:rPr>
                <w:lang w:val="it-IT"/>
              </w:rPr>
            </w:pPr>
            <w:r w:rsidRPr="009C74B3">
              <w:rPr>
                <w:lang w:val="it-IT"/>
              </w:rPr>
              <w:t>Ho fatto un quadro, è fantastico.</w:t>
            </w:r>
          </w:p>
          <w:p w:rsidR="00C8440F" w:rsidRPr="009C74B3" w:rsidRDefault="00C8440F" w:rsidP="00C358E2">
            <w:pPr>
              <w:rPr>
                <w:lang w:val="it-IT"/>
              </w:rPr>
            </w:pPr>
          </w:p>
        </w:tc>
        <w:tc>
          <w:tcPr>
            <w:tcW w:w="3024" w:type="dxa"/>
          </w:tcPr>
          <w:p w:rsidR="00C8440F" w:rsidRPr="009C74B3" w:rsidRDefault="00C8440F" w:rsidP="00C358E2">
            <w:pPr>
              <w:rPr>
                <w:lang w:val="it-IT"/>
              </w:rPr>
            </w:pPr>
            <w:r w:rsidRPr="009C74B3">
              <w:rPr>
                <w:lang w:val="it-IT"/>
              </w:rPr>
              <w:t>Nel quadro ho fatto dei fiori.</w:t>
            </w:r>
          </w:p>
          <w:p w:rsidR="00C8440F" w:rsidRPr="009C74B3" w:rsidRDefault="00C8440F" w:rsidP="00C358E2">
            <w:pPr>
              <w:rPr>
                <w:lang w:val="it-IT"/>
              </w:rPr>
            </w:pPr>
          </w:p>
          <w:p w:rsidR="00B12A1E" w:rsidRPr="009C74B3" w:rsidRDefault="00B12A1E" w:rsidP="00C358E2">
            <w:pPr>
              <w:rPr>
                <w:lang w:val="it-IT"/>
              </w:rPr>
            </w:pPr>
          </w:p>
          <w:p w:rsidR="00C8440F" w:rsidRPr="00451CAC" w:rsidRDefault="00C8440F" w:rsidP="00C358E2">
            <w:r>
              <w:t xml:space="preserve">Ho </w:t>
            </w:r>
            <w:proofErr w:type="spellStart"/>
            <w:r>
              <w:t>dipinto</w:t>
            </w:r>
            <w:proofErr w:type="spellEnd"/>
            <w:r>
              <w:t xml:space="preserve"> </w:t>
            </w:r>
            <w:proofErr w:type="spellStart"/>
            <w:r>
              <w:t>una</w:t>
            </w:r>
            <w:proofErr w:type="spellEnd"/>
            <w:r>
              <w:t xml:space="preserve"> rosa</w:t>
            </w:r>
            <w:r w:rsidR="00B12A1E">
              <w:t>.</w:t>
            </w:r>
          </w:p>
        </w:tc>
        <w:tc>
          <w:tcPr>
            <w:tcW w:w="3024" w:type="dxa"/>
          </w:tcPr>
          <w:p w:rsidR="00C8440F" w:rsidRPr="009C74B3" w:rsidRDefault="00C8440F" w:rsidP="00C358E2">
            <w:pPr>
              <w:rPr>
                <w:lang w:val="it-IT"/>
              </w:rPr>
            </w:pPr>
            <w:r w:rsidRPr="009C74B3">
              <w:rPr>
                <w:lang w:val="it-IT"/>
              </w:rPr>
              <w:t>Nel quadro ci sono fiori nel vaso.</w:t>
            </w:r>
          </w:p>
          <w:p w:rsidR="00C8440F" w:rsidRPr="009C74B3" w:rsidRDefault="00C8440F" w:rsidP="00C358E2">
            <w:pPr>
              <w:rPr>
                <w:lang w:val="it-IT"/>
              </w:rPr>
            </w:pPr>
          </w:p>
          <w:p w:rsidR="00C8440F" w:rsidRPr="009C74B3" w:rsidRDefault="00C8440F" w:rsidP="00C358E2">
            <w:pPr>
              <w:rPr>
                <w:lang w:val="it-IT"/>
              </w:rPr>
            </w:pPr>
            <w:r w:rsidRPr="009C74B3">
              <w:rPr>
                <w:lang w:val="it-IT"/>
              </w:rPr>
              <w:t>Ho dipinto una ragzza bruna che porta un vestito rosso.</w:t>
            </w:r>
          </w:p>
        </w:tc>
      </w:tr>
    </w:tbl>
    <w:p w:rsidR="00C8440F" w:rsidRPr="009C74B3" w:rsidRDefault="00C8440F" w:rsidP="00C8440F">
      <w:pPr>
        <w:jc w:val="both"/>
        <w:rPr>
          <w:lang w:val="it-IT"/>
        </w:rPr>
      </w:pPr>
    </w:p>
    <w:p w:rsidR="00C8440F" w:rsidRPr="009C74B3" w:rsidRDefault="00C8440F" w:rsidP="00C8440F">
      <w:pPr>
        <w:rPr>
          <w:rFonts w:eastAsia="SimSun"/>
          <w:lang w:val="it-IT" w:eastAsia="zh-CN"/>
        </w:rPr>
      </w:pPr>
    </w:p>
    <w:p w:rsidR="00C8440F" w:rsidRPr="009C74B3" w:rsidRDefault="00C8440F" w:rsidP="00C8440F">
      <w:pPr>
        <w:rPr>
          <w:rFonts w:ascii="Calibri" w:eastAsia="SimSun" w:hAnsi="Calibri"/>
          <w:lang w:val="it-IT" w:eastAsia="zh-CN"/>
        </w:rPr>
      </w:pPr>
      <w:r w:rsidRPr="009C74B3">
        <w:rPr>
          <w:rFonts w:ascii="Calibri" w:eastAsia="SimSun" w:hAnsi="Calibri"/>
          <w:lang w:val="it-IT" w:eastAsia="zh-CN"/>
        </w:rPr>
        <w:br w:type="page"/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36"/>
        <w:gridCol w:w="2811"/>
        <w:gridCol w:w="3025"/>
      </w:tblGrid>
      <w:tr w:rsidR="00C8440F" w:rsidRPr="00451CAC" w:rsidTr="00C358E2">
        <w:trPr>
          <w:jc w:val="center"/>
        </w:trPr>
        <w:tc>
          <w:tcPr>
            <w:tcW w:w="9072" w:type="dxa"/>
            <w:gridSpan w:val="3"/>
            <w:shd w:val="clear" w:color="auto" w:fill="D9D9D9"/>
            <w:vAlign w:val="center"/>
          </w:tcPr>
          <w:p w:rsidR="00C8440F" w:rsidRPr="009C74B3" w:rsidRDefault="00C8440F" w:rsidP="00C358E2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ind w:left="568" w:hanging="284"/>
              <w:jc w:val="both"/>
              <w:rPr>
                <w:b/>
                <w:bCs/>
                <w:color w:val="000000" w:themeColor="text1"/>
              </w:rPr>
            </w:pPr>
            <w:r w:rsidRPr="00BB5BC6">
              <w:rPr>
                <w:b/>
                <w:bCs/>
                <w:color w:val="000000" w:themeColor="text1"/>
              </w:rPr>
              <w:lastRenderedPageBreak/>
              <w:t>napisz, dlaczego warto podejmować takie inicjatywy</w:t>
            </w:r>
          </w:p>
        </w:tc>
      </w:tr>
      <w:tr w:rsidR="00C8440F" w:rsidRPr="00451CAC" w:rsidTr="00C358E2">
        <w:trPr>
          <w:jc w:val="center"/>
        </w:trPr>
        <w:tc>
          <w:tcPr>
            <w:tcW w:w="9072" w:type="dxa"/>
            <w:gridSpan w:val="3"/>
            <w:vAlign w:val="center"/>
          </w:tcPr>
          <w:p w:rsidR="00C8440F" w:rsidRPr="00451CAC" w:rsidRDefault="00C8440F" w:rsidP="00C358E2">
            <w:pPr>
              <w:rPr>
                <w:b/>
                <w:i/>
                <w:iCs/>
              </w:rPr>
            </w:pPr>
            <w:r w:rsidRPr="00451CAC">
              <w:rPr>
                <w:b/>
                <w:iCs/>
              </w:rPr>
              <w:t>Wymagania</w:t>
            </w:r>
            <w:r w:rsidRPr="00451CAC">
              <w:rPr>
                <w:b/>
                <w:i/>
                <w:iCs/>
              </w:rPr>
              <w:t xml:space="preserve"> z Podstawy</w:t>
            </w:r>
            <w:r>
              <w:rPr>
                <w:b/>
                <w:i/>
                <w:iCs/>
              </w:rPr>
              <w:t xml:space="preserve"> programowej I</w:t>
            </w:r>
            <w:r w:rsidRPr="00451CAC">
              <w:rPr>
                <w:b/>
                <w:i/>
                <w:iCs/>
              </w:rPr>
              <w:t xml:space="preserve">I.1: </w:t>
            </w:r>
          </w:p>
          <w:p w:rsidR="00C8440F" w:rsidRPr="00451CAC" w:rsidRDefault="00C8440F" w:rsidP="00C358E2">
            <w:pPr>
              <w:jc w:val="both"/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5</w:t>
            </w:r>
            <w:r w:rsidRPr="00073659">
              <w:rPr>
                <w:b/>
                <w:i/>
                <w:iCs/>
              </w:rPr>
              <w:t>.</w:t>
            </w:r>
            <w:r>
              <w:rPr>
                <w:b/>
                <w:i/>
                <w:iCs/>
              </w:rPr>
              <w:t>6</w:t>
            </w:r>
            <w:r w:rsidRPr="00073659">
              <w:rPr>
                <w:b/>
                <w:i/>
                <w:iCs/>
              </w:rPr>
              <w:t>)</w:t>
            </w:r>
            <w:r>
              <w:rPr>
                <w:b/>
                <w:i/>
                <w:iCs/>
              </w:rPr>
              <w:t xml:space="preserve"> </w:t>
            </w:r>
            <w:r w:rsidRPr="009C74B3">
              <w:rPr>
                <w:rFonts w:ascii="TimesNewRoman" w:eastAsiaTheme="minorHAnsi" w:hAnsi="TimesNewRoman" w:cs="TimesNewRoman"/>
                <w:lang w:eastAsia="en-US"/>
              </w:rPr>
              <w:t>wyraża i uzasadnia swoje opinie, przedstawia opinie innych osób</w:t>
            </w:r>
          </w:p>
        </w:tc>
      </w:tr>
      <w:tr w:rsidR="00C8440F" w:rsidRPr="009C74B3" w:rsidTr="00C358E2">
        <w:trPr>
          <w:jc w:val="center"/>
        </w:trPr>
        <w:tc>
          <w:tcPr>
            <w:tcW w:w="9072" w:type="dxa"/>
            <w:gridSpan w:val="3"/>
            <w:vAlign w:val="center"/>
          </w:tcPr>
          <w:p w:rsidR="00C8440F" w:rsidRPr="009C74B3" w:rsidRDefault="00C8440F" w:rsidP="00C358E2">
            <w:pPr>
              <w:pStyle w:val="Akapitzlist"/>
              <w:numPr>
                <w:ilvl w:val="0"/>
                <w:numId w:val="27"/>
              </w:numPr>
              <w:ind w:left="337" w:hanging="337"/>
              <w:jc w:val="both"/>
              <w:rPr>
                <w:i/>
                <w:iCs/>
                <w:lang w:val="it-IT"/>
              </w:rPr>
            </w:pPr>
            <w:r w:rsidRPr="009C74B3">
              <w:rPr>
                <w:iCs/>
                <w:lang w:val="it-IT"/>
              </w:rPr>
              <w:t>Uczeń musi wyrazić i uzasadnić swoją opinię, np. a)</w:t>
            </w:r>
            <w:r w:rsidRPr="009C74B3">
              <w:rPr>
                <w:i/>
                <w:iCs/>
                <w:lang w:val="it-IT"/>
              </w:rPr>
              <w:t xml:space="preserve"> Le mostre a scuola sono belle perché gli studenti fanno vedere il loro talento</w:t>
            </w:r>
            <w:r w:rsidR="001676F4" w:rsidRPr="009C74B3">
              <w:rPr>
                <w:i/>
                <w:iCs/>
                <w:lang w:val="it-IT"/>
              </w:rPr>
              <w:t>.</w:t>
            </w:r>
            <w:r w:rsidRPr="009C74B3">
              <w:rPr>
                <w:i/>
                <w:iCs/>
                <w:lang w:val="it-IT"/>
              </w:rPr>
              <w:t xml:space="preserve"> </w:t>
            </w:r>
            <w:r w:rsidRPr="009C74B3">
              <w:rPr>
                <w:iCs/>
                <w:lang w:val="it-IT"/>
              </w:rPr>
              <w:t xml:space="preserve">b) </w:t>
            </w:r>
            <w:r w:rsidRPr="009C74B3">
              <w:rPr>
                <w:i/>
                <w:iCs/>
                <w:lang w:val="it-IT"/>
              </w:rPr>
              <w:t>Alla mostra possiamo incontrarci, questo mi piace.</w:t>
            </w:r>
          </w:p>
          <w:p w:rsidR="00C8440F" w:rsidRPr="00D976AB" w:rsidRDefault="00C8440F" w:rsidP="00C358E2">
            <w:pPr>
              <w:numPr>
                <w:ilvl w:val="0"/>
                <w:numId w:val="22"/>
              </w:numPr>
              <w:ind w:left="360"/>
              <w:jc w:val="both"/>
              <w:rPr>
                <w:iCs/>
              </w:rPr>
            </w:pPr>
            <w:r w:rsidRPr="00451CAC">
              <w:rPr>
                <w:iCs/>
              </w:rPr>
              <w:t>Nie wymaga się użycia słowa „</w:t>
            </w:r>
            <w:r>
              <w:rPr>
                <w:iCs/>
              </w:rPr>
              <w:t>moja opinia</w:t>
            </w:r>
            <w:r w:rsidRPr="00451CAC">
              <w:rPr>
                <w:iCs/>
              </w:rPr>
              <w:t xml:space="preserve">”, ale z kontekstu wypowiedzi musi wynikać, że </w:t>
            </w:r>
            <w:r>
              <w:rPr>
                <w:iCs/>
              </w:rPr>
              <w:t>piszący mówi o swoich podglądach</w:t>
            </w:r>
            <w:r w:rsidRPr="00451CAC">
              <w:rPr>
                <w:iCs/>
              </w:rPr>
              <w:t xml:space="preserve">. </w:t>
            </w:r>
          </w:p>
          <w:p w:rsidR="00C8440F" w:rsidRPr="00451CAC" w:rsidRDefault="00C8440F" w:rsidP="00C358E2">
            <w:pPr>
              <w:numPr>
                <w:ilvl w:val="0"/>
                <w:numId w:val="22"/>
              </w:numPr>
              <w:ind w:left="360"/>
              <w:jc w:val="both"/>
              <w:rPr>
                <w:iCs/>
              </w:rPr>
            </w:pPr>
            <w:r w:rsidRPr="00451CAC">
              <w:rPr>
                <w:iCs/>
              </w:rPr>
              <w:t xml:space="preserve">Jako podpunkt </w:t>
            </w:r>
            <w:r w:rsidRPr="00451CAC">
              <w:rPr>
                <w:b/>
                <w:iCs/>
              </w:rPr>
              <w:t>„nie odniósł się”</w:t>
            </w:r>
            <w:r w:rsidRPr="00451CAC">
              <w:rPr>
                <w:iCs/>
              </w:rPr>
              <w:t xml:space="preserve"> traktuje się wypowiedź, w której uczeń nie </w:t>
            </w:r>
            <w:r>
              <w:rPr>
                <w:iCs/>
              </w:rPr>
              <w:t>formułuje konkretnej opinii</w:t>
            </w:r>
            <w:r w:rsidRPr="00451CAC">
              <w:rPr>
                <w:iCs/>
              </w:rPr>
              <w:t xml:space="preserve">, </w:t>
            </w:r>
            <w:r>
              <w:rPr>
                <w:iCs/>
              </w:rPr>
              <w:t>pisze</w:t>
            </w:r>
            <w:r w:rsidRPr="00451CAC">
              <w:rPr>
                <w:iCs/>
              </w:rPr>
              <w:t xml:space="preserve"> wymijająco, np. </w:t>
            </w:r>
            <w:r>
              <w:rPr>
                <w:i/>
                <w:iCs/>
              </w:rPr>
              <w:t xml:space="preserve">Non </w:t>
            </w:r>
            <w:proofErr w:type="spellStart"/>
            <w:r>
              <w:rPr>
                <w:i/>
                <w:iCs/>
              </w:rPr>
              <w:t>so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se</w:t>
            </w:r>
            <w:proofErr w:type="spellEnd"/>
            <w:r>
              <w:rPr>
                <w:i/>
                <w:iCs/>
              </w:rPr>
              <w:t xml:space="preserve"> ha </w:t>
            </w:r>
            <w:proofErr w:type="spellStart"/>
            <w:r>
              <w:rPr>
                <w:i/>
                <w:iCs/>
              </w:rPr>
              <w:t>senso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fare</w:t>
            </w:r>
            <w:proofErr w:type="spellEnd"/>
            <w:r>
              <w:rPr>
                <w:i/>
                <w:iCs/>
              </w:rPr>
              <w:t xml:space="preserve"> le </w:t>
            </w:r>
            <w:proofErr w:type="spellStart"/>
            <w:r>
              <w:rPr>
                <w:i/>
                <w:iCs/>
              </w:rPr>
              <w:t>cose</w:t>
            </w:r>
            <w:proofErr w:type="spellEnd"/>
            <w:r>
              <w:rPr>
                <w:i/>
                <w:iCs/>
              </w:rPr>
              <w:t xml:space="preserve"> del genere.</w:t>
            </w:r>
            <w:r w:rsidRPr="00451CAC">
              <w:rPr>
                <w:iCs/>
              </w:rPr>
              <w:t xml:space="preserve"> lub jeśli uczeń realizuje podpunkt w sposób niekomunikatywny</w:t>
            </w:r>
            <w:r w:rsidRPr="00451CAC">
              <w:rPr>
                <w:i/>
                <w:iCs/>
              </w:rPr>
              <w:t>.</w:t>
            </w:r>
          </w:p>
          <w:p w:rsidR="00C8440F" w:rsidRPr="00D976AB" w:rsidRDefault="00C8440F" w:rsidP="00C358E2">
            <w:pPr>
              <w:numPr>
                <w:ilvl w:val="0"/>
                <w:numId w:val="23"/>
              </w:numPr>
              <w:ind w:left="360"/>
              <w:jc w:val="both"/>
              <w:rPr>
                <w:i/>
              </w:rPr>
            </w:pPr>
            <w:r w:rsidRPr="00451CAC">
              <w:t xml:space="preserve">Jako podpunkt </w:t>
            </w:r>
            <w:r w:rsidRPr="00451CAC">
              <w:rPr>
                <w:b/>
              </w:rPr>
              <w:t>„odniósł się”</w:t>
            </w:r>
            <w:r w:rsidRPr="00451CAC">
              <w:t xml:space="preserve"> przyjmuje się wypowiedź, w której uczeń </w:t>
            </w:r>
            <w:r>
              <w:t xml:space="preserve">wyraża opinię i motywuje ją, lecz nie rozwija wypowiedzi, </w:t>
            </w:r>
            <w:r w:rsidRPr="00451CAC">
              <w:t xml:space="preserve">np. </w:t>
            </w:r>
            <w:proofErr w:type="spellStart"/>
            <w:r>
              <w:rPr>
                <w:i/>
                <w:lang w:val="en-GB"/>
              </w:rPr>
              <w:t>Organizzare</w:t>
            </w:r>
            <w:proofErr w:type="spellEnd"/>
            <w:r>
              <w:rPr>
                <w:i/>
                <w:lang w:val="en-GB"/>
              </w:rPr>
              <w:t xml:space="preserve"> le </w:t>
            </w:r>
            <w:proofErr w:type="spellStart"/>
            <w:r>
              <w:rPr>
                <w:i/>
                <w:lang w:val="en-GB"/>
              </w:rPr>
              <w:t>mostre</w:t>
            </w:r>
            <w:proofErr w:type="spellEnd"/>
            <w:r>
              <w:rPr>
                <w:i/>
                <w:lang w:val="en-GB"/>
              </w:rPr>
              <w:t xml:space="preserve"> è </w:t>
            </w:r>
            <w:proofErr w:type="spellStart"/>
            <w:r>
              <w:rPr>
                <w:i/>
                <w:lang w:val="en-GB"/>
              </w:rPr>
              <w:t>divertente</w:t>
            </w:r>
            <w:proofErr w:type="spellEnd"/>
            <w:r w:rsidRPr="00D976AB">
              <w:rPr>
                <w:lang w:val="en-GB"/>
              </w:rPr>
              <w:t>.</w:t>
            </w:r>
          </w:p>
          <w:p w:rsidR="00C8440F" w:rsidRPr="00451CAC" w:rsidRDefault="00C8440F" w:rsidP="00C358E2">
            <w:pPr>
              <w:numPr>
                <w:ilvl w:val="0"/>
                <w:numId w:val="23"/>
              </w:numPr>
              <w:ind w:left="360"/>
              <w:jc w:val="both"/>
            </w:pPr>
            <w:r w:rsidRPr="00451CAC">
              <w:t xml:space="preserve">Jako podpunkt </w:t>
            </w:r>
            <w:r w:rsidRPr="00451CAC">
              <w:rPr>
                <w:b/>
              </w:rPr>
              <w:t>„odniósł się i rozwinął”</w:t>
            </w:r>
            <w:r w:rsidRPr="00451CAC">
              <w:t xml:space="preserve"> przyjmuje się wypowiedź, w której uczeń </w:t>
            </w:r>
            <w:r>
              <w:rPr>
                <w:iCs/>
              </w:rPr>
              <w:t>formułuje opinię i motywuje ją</w:t>
            </w:r>
            <w:r w:rsidRPr="00451CAC">
              <w:t xml:space="preserve"> w sposób bardziej szczegółowy, np.</w:t>
            </w:r>
          </w:p>
          <w:p w:rsidR="00C8440F" w:rsidRPr="009C74B3" w:rsidRDefault="00C8440F" w:rsidP="00C358E2">
            <w:pPr>
              <w:ind w:left="360"/>
              <w:jc w:val="both"/>
              <w:rPr>
                <w:lang w:val="it-IT"/>
              </w:rPr>
            </w:pPr>
            <w:r w:rsidRPr="00451CAC">
              <w:t xml:space="preserve">- </w:t>
            </w:r>
            <w:r>
              <w:t>wskazując więcej niż jeden</w:t>
            </w:r>
            <w:r w:rsidRPr="00451CAC">
              <w:t xml:space="preserve"> </w:t>
            </w:r>
            <w:r>
              <w:t>powód</w:t>
            </w:r>
            <w:r w:rsidRPr="00451CAC">
              <w:t xml:space="preserve">, np. </w:t>
            </w:r>
            <w:r w:rsidRPr="009C74B3">
              <w:rPr>
                <w:i/>
                <w:lang w:val="it-IT"/>
              </w:rPr>
              <w:t xml:space="preserve">Organizzare una mostra a scuola è bello: gli studenti si divertono, invitano i genitori. </w:t>
            </w:r>
          </w:p>
          <w:p w:rsidR="00C8440F" w:rsidRPr="009C74B3" w:rsidRDefault="00C8440F" w:rsidP="00C358E2">
            <w:pPr>
              <w:ind w:left="360"/>
              <w:rPr>
                <w:i/>
                <w:lang w:val="it-IT"/>
              </w:rPr>
            </w:pPr>
            <w:r w:rsidRPr="009C74B3">
              <w:rPr>
                <w:lang w:val="it-IT"/>
              </w:rPr>
              <w:t xml:space="preserve">- rozbudowując jeden powód, np. </w:t>
            </w:r>
            <w:r w:rsidRPr="009C74B3">
              <w:rPr>
                <w:i/>
                <w:lang w:val="it-IT"/>
              </w:rPr>
              <w:t xml:space="preserve">Organizzare una mostra a scuola è bello: gli studenti mostrano i loro quadri che normalmente tengono a casa. </w:t>
            </w:r>
          </w:p>
          <w:p w:rsidR="00C8440F" w:rsidRPr="009C74B3" w:rsidRDefault="00C8440F" w:rsidP="006A00B5">
            <w:pPr>
              <w:pStyle w:val="Akapitzlist"/>
              <w:numPr>
                <w:ilvl w:val="0"/>
                <w:numId w:val="27"/>
              </w:numPr>
              <w:ind w:left="337" w:hanging="337"/>
              <w:rPr>
                <w:lang w:val="it-IT"/>
              </w:rPr>
            </w:pPr>
            <w:r>
              <w:t>Uczeń nie musi pisać tylko o wystawie, może mówić także o podobnych inicjatywach</w:t>
            </w:r>
            <w:r w:rsidR="00620696">
              <w:t xml:space="preserve"> lub ogólnie o samej idei organizowania czegoś</w:t>
            </w:r>
            <w:r>
              <w:t xml:space="preserve">, np. </w:t>
            </w:r>
            <w:r w:rsidRPr="009C74B3">
              <w:rPr>
                <w:i/>
                <w:lang w:val="it-IT"/>
              </w:rPr>
              <w:t xml:space="preserve">Quando gli studenti organizzano qualcosa insieme , per es. un picnic o una discoteca, si integrano. </w:t>
            </w:r>
          </w:p>
        </w:tc>
      </w:tr>
      <w:tr w:rsidR="00C8440F" w:rsidRPr="00451CAC" w:rsidTr="00C358E2">
        <w:trPr>
          <w:jc w:val="center"/>
        </w:trPr>
        <w:tc>
          <w:tcPr>
            <w:tcW w:w="3236" w:type="dxa"/>
            <w:vAlign w:val="center"/>
          </w:tcPr>
          <w:p w:rsidR="00C8440F" w:rsidRPr="00451CAC" w:rsidRDefault="00C8440F" w:rsidP="00C358E2">
            <w:pPr>
              <w:jc w:val="center"/>
              <w:rPr>
                <w:iCs/>
                <w:lang w:val="en-GB"/>
              </w:rPr>
            </w:pPr>
            <w:proofErr w:type="spellStart"/>
            <w:r w:rsidRPr="00451CAC">
              <w:rPr>
                <w:b/>
                <w:lang w:val="en-GB"/>
              </w:rPr>
              <w:t>nie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odniósł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się</w:t>
            </w:r>
            <w:proofErr w:type="spellEnd"/>
          </w:p>
        </w:tc>
        <w:tc>
          <w:tcPr>
            <w:tcW w:w="2811" w:type="dxa"/>
            <w:vAlign w:val="center"/>
          </w:tcPr>
          <w:p w:rsidR="00C8440F" w:rsidRPr="00451CAC" w:rsidRDefault="00C8440F" w:rsidP="00C358E2">
            <w:pPr>
              <w:jc w:val="center"/>
              <w:rPr>
                <w:iCs/>
                <w:lang w:val="en-GB"/>
              </w:rPr>
            </w:pPr>
            <w:proofErr w:type="spellStart"/>
            <w:r w:rsidRPr="00451CAC">
              <w:rPr>
                <w:b/>
                <w:lang w:val="en-GB"/>
              </w:rPr>
              <w:t>odniósł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się</w:t>
            </w:r>
            <w:proofErr w:type="spellEnd"/>
          </w:p>
        </w:tc>
        <w:tc>
          <w:tcPr>
            <w:tcW w:w="3025" w:type="dxa"/>
            <w:vAlign w:val="center"/>
          </w:tcPr>
          <w:p w:rsidR="00C8440F" w:rsidRPr="00451CAC" w:rsidRDefault="00C8440F" w:rsidP="00C358E2">
            <w:pPr>
              <w:jc w:val="center"/>
              <w:rPr>
                <w:iCs/>
                <w:lang w:val="en-GB"/>
              </w:rPr>
            </w:pPr>
            <w:proofErr w:type="spellStart"/>
            <w:r w:rsidRPr="00451CAC">
              <w:rPr>
                <w:b/>
                <w:lang w:val="en-GB"/>
              </w:rPr>
              <w:t>odniósł</w:t>
            </w:r>
            <w:proofErr w:type="spellEnd"/>
            <w:r w:rsidRPr="00451CAC">
              <w:rPr>
                <w:b/>
                <w:lang w:val="en-GB"/>
              </w:rPr>
              <w:t xml:space="preserve"> </w:t>
            </w:r>
            <w:proofErr w:type="spellStart"/>
            <w:r w:rsidRPr="00451CAC">
              <w:rPr>
                <w:b/>
                <w:lang w:val="en-GB"/>
              </w:rPr>
              <w:t>się</w:t>
            </w:r>
            <w:proofErr w:type="spellEnd"/>
            <w:r w:rsidRPr="00451CAC">
              <w:rPr>
                <w:b/>
                <w:lang w:val="en-GB"/>
              </w:rPr>
              <w:t xml:space="preserve"> i </w:t>
            </w:r>
            <w:proofErr w:type="spellStart"/>
            <w:r w:rsidRPr="00451CAC">
              <w:rPr>
                <w:b/>
                <w:lang w:val="en-GB"/>
              </w:rPr>
              <w:t>rozwinął</w:t>
            </w:r>
            <w:proofErr w:type="spellEnd"/>
          </w:p>
        </w:tc>
      </w:tr>
      <w:tr w:rsidR="00C8440F" w:rsidRPr="009C74B3" w:rsidTr="00C358E2">
        <w:trPr>
          <w:jc w:val="center"/>
        </w:trPr>
        <w:tc>
          <w:tcPr>
            <w:tcW w:w="3236" w:type="dxa"/>
          </w:tcPr>
          <w:p w:rsidR="00C8440F" w:rsidRPr="00073659" w:rsidRDefault="00C8440F" w:rsidP="00C358E2">
            <w:pPr>
              <w:rPr>
                <w:iCs/>
                <w:lang w:val="it-IT"/>
              </w:rPr>
            </w:pPr>
          </w:p>
          <w:p w:rsidR="00C8440F" w:rsidRPr="00073659" w:rsidRDefault="00C8440F" w:rsidP="00C358E2">
            <w:pPr>
              <w:rPr>
                <w:iCs/>
                <w:lang w:val="it-IT"/>
              </w:rPr>
            </w:pPr>
            <w:r>
              <w:rPr>
                <w:iCs/>
                <w:lang w:val="it-IT"/>
              </w:rPr>
              <w:t>Non so se fare una cosa del genere serve.</w:t>
            </w:r>
          </w:p>
          <w:p w:rsidR="00C8440F" w:rsidRPr="00073659" w:rsidRDefault="00C8440F" w:rsidP="00C358E2">
            <w:pPr>
              <w:rPr>
                <w:iCs/>
                <w:lang w:val="it-IT"/>
              </w:rPr>
            </w:pPr>
          </w:p>
          <w:p w:rsidR="00C8440F" w:rsidRPr="00073659" w:rsidRDefault="00C8440F" w:rsidP="00C358E2">
            <w:pPr>
              <w:rPr>
                <w:iCs/>
                <w:lang w:val="it-IT"/>
              </w:rPr>
            </w:pPr>
          </w:p>
        </w:tc>
        <w:tc>
          <w:tcPr>
            <w:tcW w:w="2811" w:type="dxa"/>
          </w:tcPr>
          <w:p w:rsidR="00C8440F" w:rsidRDefault="00C8440F" w:rsidP="00C358E2">
            <w:pPr>
              <w:rPr>
                <w:lang w:val="it-IT"/>
              </w:rPr>
            </w:pPr>
          </w:p>
          <w:p w:rsidR="00C8440F" w:rsidRPr="00073659" w:rsidRDefault="00C8440F" w:rsidP="00C358E2">
            <w:pPr>
              <w:rPr>
                <w:lang w:val="it-IT"/>
              </w:rPr>
            </w:pPr>
            <w:r>
              <w:rPr>
                <w:lang w:val="it-IT"/>
              </w:rPr>
              <w:t>Secondo me è bello fare qualcosa insieme.</w:t>
            </w:r>
          </w:p>
          <w:p w:rsidR="00C8440F" w:rsidRPr="00073659" w:rsidRDefault="00C8440F" w:rsidP="00C358E2">
            <w:pPr>
              <w:rPr>
                <w:lang w:val="it-IT"/>
              </w:rPr>
            </w:pPr>
          </w:p>
          <w:p w:rsidR="00C8440F" w:rsidRPr="00073659" w:rsidRDefault="00C8440F" w:rsidP="00C358E2">
            <w:pPr>
              <w:rPr>
                <w:lang w:val="it-IT"/>
              </w:rPr>
            </w:pPr>
          </w:p>
        </w:tc>
        <w:tc>
          <w:tcPr>
            <w:tcW w:w="3025" w:type="dxa"/>
          </w:tcPr>
          <w:p w:rsidR="00C8440F" w:rsidRDefault="00C8440F" w:rsidP="00C358E2">
            <w:pPr>
              <w:rPr>
                <w:lang w:val="it-IT"/>
              </w:rPr>
            </w:pPr>
          </w:p>
          <w:p w:rsidR="00C8440F" w:rsidRPr="009C74B3" w:rsidRDefault="00C8440F" w:rsidP="00C358E2">
            <w:pPr>
              <w:rPr>
                <w:iCs/>
                <w:lang w:val="it-IT"/>
              </w:rPr>
            </w:pPr>
            <w:r>
              <w:rPr>
                <w:lang w:val="it-IT"/>
              </w:rPr>
              <w:t>Alla mostra possiamo vedere i quadri dei nostri compagni. E poi ci divertiamo. È utile.</w:t>
            </w:r>
            <w:r w:rsidRPr="009C74B3">
              <w:rPr>
                <w:iCs/>
                <w:lang w:val="it-IT"/>
              </w:rPr>
              <w:t xml:space="preserve"> </w:t>
            </w:r>
          </w:p>
        </w:tc>
      </w:tr>
    </w:tbl>
    <w:p w:rsidR="00C8440F" w:rsidRPr="009C74B3" w:rsidRDefault="00C8440F" w:rsidP="00C8440F">
      <w:pPr>
        <w:spacing w:after="200" w:line="276" w:lineRule="auto"/>
        <w:rPr>
          <w:b/>
          <w:bCs/>
          <w:lang w:val="it-IT"/>
        </w:rPr>
      </w:pPr>
    </w:p>
    <w:p w:rsidR="00C8440F" w:rsidRDefault="00C8440F" w:rsidP="00C8440F">
      <w:pPr>
        <w:spacing w:after="200" w:line="276" w:lineRule="auto"/>
        <w:rPr>
          <w:b/>
          <w:bCs/>
        </w:rPr>
      </w:pPr>
      <w:r>
        <w:rPr>
          <w:b/>
          <w:bCs/>
        </w:rPr>
        <w:t>Przykładowa realizacja zadania</w:t>
      </w:r>
    </w:p>
    <w:p w:rsidR="00C8440F" w:rsidRPr="009C74B3" w:rsidRDefault="00C8440F" w:rsidP="00C8440F">
      <w:pPr>
        <w:spacing w:line="276" w:lineRule="auto"/>
        <w:rPr>
          <w:iCs/>
          <w:color w:val="000000" w:themeColor="text1"/>
          <w:sz w:val="28"/>
          <w:szCs w:val="28"/>
        </w:rPr>
      </w:pPr>
      <w:r w:rsidRPr="009C74B3">
        <w:rPr>
          <w:iCs/>
          <w:color w:val="000000" w:themeColor="text1"/>
          <w:sz w:val="28"/>
          <w:szCs w:val="28"/>
        </w:rPr>
        <w:t xml:space="preserve">Ciao </w:t>
      </w:r>
      <w:proofErr w:type="spellStart"/>
      <w:r w:rsidRPr="009C74B3">
        <w:rPr>
          <w:iCs/>
          <w:color w:val="000000" w:themeColor="text1"/>
          <w:sz w:val="28"/>
          <w:szCs w:val="28"/>
        </w:rPr>
        <w:t>Matteo</w:t>
      </w:r>
      <w:proofErr w:type="spellEnd"/>
      <w:r w:rsidRPr="009C74B3">
        <w:rPr>
          <w:iCs/>
          <w:color w:val="000000" w:themeColor="text1"/>
          <w:sz w:val="28"/>
          <w:szCs w:val="28"/>
        </w:rPr>
        <w:t>,</w:t>
      </w:r>
    </w:p>
    <w:p w:rsidR="00C8440F" w:rsidRDefault="00C8440F" w:rsidP="00C8440F">
      <w:pPr>
        <w:spacing w:line="276" w:lineRule="auto"/>
        <w:ind w:firstLine="533"/>
        <w:jc w:val="both"/>
        <w:rPr>
          <w:iCs/>
          <w:color w:val="000000" w:themeColor="text1"/>
          <w:sz w:val="28"/>
          <w:szCs w:val="28"/>
          <w:lang w:val="it-IT"/>
        </w:rPr>
      </w:pPr>
      <w:r>
        <w:rPr>
          <w:iCs/>
          <w:color w:val="000000" w:themeColor="text1"/>
          <w:sz w:val="28"/>
          <w:szCs w:val="28"/>
          <w:lang w:val="it-IT"/>
        </w:rPr>
        <w:t xml:space="preserve">sai la novità? Io e i miei amici organizziamo una mostra artistica! La faremo nell’aula dove abbiamo le lezioni di disegno. Ci sarà anche un mio quadro. Ho scelto quello che ho fatto due mesi fa. </w:t>
      </w:r>
      <w:r w:rsidR="006A00B5">
        <w:rPr>
          <w:iCs/>
          <w:color w:val="000000" w:themeColor="text1"/>
          <w:sz w:val="28"/>
          <w:szCs w:val="28"/>
          <w:lang w:val="it-IT"/>
        </w:rPr>
        <w:t>Ho dipinto</w:t>
      </w:r>
      <w:r>
        <w:rPr>
          <w:iCs/>
          <w:color w:val="000000" w:themeColor="text1"/>
          <w:sz w:val="28"/>
          <w:szCs w:val="28"/>
          <w:lang w:val="it-IT"/>
        </w:rPr>
        <w:t xml:space="preserve"> una mia compagna di classe con il suo cane. Il quadro è molto colorato, piace a tutti i miei amici.</w:t>
      </w:r>
    </w:p>
    <w:p w:rsidR="00C8440F" w:rsidRDefault="00C8440F" w:rsidP="00C8440F">
      <w:pPr>
        <w:spacing w:line="276" w:lineRule="auto"/>
        <w:ind w:firstLine="533"/>
        <w:jc w:val="both"/>
        <w:rPr>
          <w:iCs/>
          <w:color w:val="000000" w:themeColor="text1"/>
          <w:sz w:val="28"/>
          <w:szCs w:val="28"/>
          <w:lang w:val="it-IT"/>
        </w:rPr>
      </w:pPr>
      <w:r>
        <w:rPr>
          <w:iCs/>
          <w:color w:val="000000" w:themeColor="text1"/>
          <w:sz w:val="28"/>
          <w:szCs w:val="28"/>
          <w:lang w:val="it-IT"/>
        </w:rPr>
        <w:t xml:space="preserve">Questa mostra sarà sicuramente un successo. In genere è bello organizzare una mostra, una discoteca o un concerto </w:t>
      </w:r>
      <w:r w:rsidR="006A00B5">
        <w:rPr>
          <w:iCs/>
          <w:color w:val="000000" w:themeColor="text1"/>
          <w:sz w:val="28"/>
          <w:szCs w:val="28"/>
          <w:lang w:val="it-IT"/>
        </w:rPr>
        <w:t>a scuola</w:t>
      </w:r>
      <w:r>
        <w:rPr>
          <w:iCs/>
          <w:color w:val="000000" w:themeColor="text1"/>
          <w:sz w:val="28"/>
          <w:szCs w:val="28"/>
          <w:lang w:val="it-IT"/>
        </w:rPr>
        <w:t xml:space="preserve">. Così noi ragazzi facciamo qualcosa insieme e ci divertiamo. Anche gli insegnanti sono contenti di noi. </w:t>
      </w:r>
    </w:p>
    <w:p w:rsidR="00C8440F" w:rsidRDefault="00C8440F" w:rsidP="00C8440F">
      <w:pPr>
        <w:spacing w:after="120" w:line="276" w:lineRule="auto"/>
        <w:ind w:firstLine="533"/>
        <w:jc w:val="both"/>
        <w:rPr>
          <w:iCs/>
          <w:color w:val="000000" w:themeColor="text1"/>
          <w:sz w:val="28"/>
          <w:szCs w:val="28"/>
          <w:lang w:val="it-IT"/>
        </w:rPr>
      </w:pPr>
      <w:r>
        <w:rPr>
          <w:iCs/>
          <w:color w:val="000000" w:themeColor="text1"/>
          <w:sz w:val="28"/>
          <w:szCs w:val="28"/>
          <w:lang w:val="it-IT"/>
        </w:rPr>
        <w:t>E tu, cosa fai a scuola?</w:t>
      </w:r>
    </w:p>
    <w:p w:rsidR="00C8440F" w:rsidRDefault="00C8440F" w:rsidP="00C8440F">
      <w:pPr>
        <w:spacing w:after="120" w:line="360" w:lineRule="auto"/>
        <w:ind w:firstLine="533"/>
        <w:jc w:val="both"/>
        <w:rPr>
          <w:iCs/>
          <w:color w:val="000000" w:themeColor="text1"/>
          <w:sz w:val="28"/>
          <w:szCs w:val="28"/>
          <w:lang w:val="it-IT"/>
        </w:rPr>
      </w:pPr>
      <w:r>
        <w:rPr>
          <w:iCs/>
          <w:color w:val="000000" w:themeColor="text1"/>
          <w:sz w:val="28"/>
          <w:szCs w:val="28"/>
          <w:lang w:val="it-IT"/>
        </w:rPr>
        <w:t>Ti saluto,</w:t>
      </w:r>
    </w:p>
    <w:p w:rsidR="00C8440F" w:rsidRPr="00C8440F" w:rsidRDefault="00C8440F" w:rsidP="00C8440F">
      <w:pPr>
        <w:spacing w:after="120" w:line="360" w:lineRule="auto"/>
        <w:ind w:firstLine="533"/>
        <w:jc w:val="both"/>
        <w:rPr>
          <w:iCs/>
          <w:color w:val="000000" w:themeColor="text1"/>
          <w:sz w:val="28"/>
          <w:szCs w:val="28"/>
          <w:lang w:val="it-IT"/>
        </w:rPr>
      </w:pPr>
      <w:r>
        <w:rPr>
          <w:iCs/>
          <w:color w:val="000000" w:themeColor="text1"/>
          <w:sz w:val="28"/>
          <w:szCs w:val="28"/>
          <w:lang w:val="it-IT"/>
        </w:rPr>
        <w:t>XYZ</w:t>
      </w:r>
    </w:p>
    <w:sectPr w:rsidR="00C8440F" w:rsidRPr="00C8440F" w:rsidSect="00373756">
      <w:footerReference w:type="even" r:id="rId11"/>
      <w:footerReference w:type="default" r:id="rId12"/>
      <w:foot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2F8A" w:rsidRDefault="00F92F8A" w:rsidP="00373756">
      <w:r>
        <w:separator/>
      </w:r>
    </w:p>
  </w:endnote>
  <w:endnote w:type="continuationSeparator" w:id="0">
    <w:p w:rsidR="00F92F8A" w:rsidRDefault="00F92F8A" w:rsidP="003737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-Italic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4479834"/>
      <w:docPartObj>
        <w:docPartGallery w:val="Page Numbers (Bottom of Page)"/>
        <w:docPartUnique/>
      </w:docPartObj>
    </w:sdtPr>
    <w:sdtEndPr>
      <w:rPr>
        <w:sz w:val="22"/>
      </w:rPr>
    </w:sdtEndPr>
    <w:sdtContent>
      <w:sdt>
        <w:sdtPr>
          <w:rPr>
            <w:sz w:val="22"/>
          </w:rPr>
          <w:id w:val="-105355325"/>
          <w:docPartObj>
            <w:docPartGallery w:val="Page Numbers (Top of Page)"/>
            <w:docPartUnique/>
          </w:docPartObj>
        </w:sdtPr>
        <w:sdtEndPr/>
        <w:sdtContent>
          <w:p w:rsidR="00FD77B6" w:rsidRPr="00727074" w:rsidRDefault="00FD77B6" w:rsidP="00AE39F1">
            <w:pPr>
              <w:pStyle w:val="Stopka"/>
              <w:jc w:val="center"/>
              <w:rPr>
                <w:sz w:val="22"/>
              </w:rPr>
            </w:pPr>
            <w:r w:rsidRPr="00727074">
              <w:rPr>
                <w:sz w:val="22"/>
              </w:rPr>
              <w:t xml:space="preserve">Strona </w:t>
            </w:r>
            <w:r w:rsidRPr="00727074">
              <w:rPr>
                <w:b/>
                <w:bCs/>
                <w:sz w:val="22"/>
              </w:rPr>
              <w:fldChar w:fldCharType="begin"/>
            </w:r>
            <w:r w:rsidRPr="00727074">
              <w:rPr>
                <w:b/>
                <w:bCs/>
                <w:sz w:val="22"/>
              </w:rPr>
              <w:instrText>PAGE</w:instrText>
            </w:r>
            <w:r w:rsidRPr="00727074">
              <w:rPr>
                <w:b/>
                <w:bCs/>
                <w:sz w:val="22"/>
              </w:rPr>
              <w:fldChar w:fldCharType="separate"/>
            </w:r>
            <w:r w:rsidR="00A96D95">
              <w:rPr>
                <w:b/>
                <w:bCs/>
                <w:noProof/>
                <w:sz w:val="22"/>
              </w:rPr>
              <w:t>2</w:t>
            </w:r>
            <w:r w:rsidRPr="00727074">
              <w:rPr>
                <w:b/>
                <w:bCs/>
                <w:sz w:val="22"/>
              </w:rPr>
              <w:fldChar w:fldCharType="end"/>
            </w:r>
            <w:r w:rsidRPr="00727074">
              <w:rPr>
                <w:sz w:val="22"/>
              </w:rPr>
              <w:t xml:space="preserve"> z </w:t>
            </w:r>
            <w:r w:rsidRPr="00727074">
              <w:rPr>
                <w:bCs/>
                <w:sz w:val="22"/>
              </w:rPr>
              <w:fldChar w:fldCharType="begin"/>
            </w:r>
            <w:r w:rsidRPr="00727074">
              <w:rPr>
                <w:bCs/>
                <w:sz w:val="22"/>
              </w:rPr>
              <w:instrText>NUMPAGES</w:instrText>
            </w:r>
            <w:r w:rsidRPr="00727074">
              <w:rPr>
                <w:bCs/>
                <w:sz w:val="22"/>
              </w:rPr>
              <w:fldChar w:fldCharType="separate"/>
            </w:r>
            <w:r w:rsidR="00A96D95">
              <w:rPr>
                <w:bCs/>
                <w:noProof/>
                <w:sz w:val="22"/>
              </w:rPr>
              <w:t>17</w:t>
            </w:r>
            <w:r w:rsidRPr="00727074">
              <w:rPr>
                <w:bCs/>
                <w:sz w:val="22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1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FD77B6" w:rsidTr="00743D56">
      <w:tc>
        <w:tcPr>
          <w:tcW w:w="1275" w:type="dxa"/>
          <w:vAlign w:val="center"/>
        </w:tcPr>
        <w:p w:rsidR="00FD77B6" w:rsidRDefault="00FD77B6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6A863733" wp14:editId="3A0092D8">
                <wp:extent cx="576000" cy="576000"/>
                <wp:effectExtent l="0" t="0" r="0" b="0"/>
                <wp:docPr id="18" name="Obraz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D77B6" w:rsidRDefault="00FD77B6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430E30DA" wp14:editId="1274E082">
                <wp:extent cx="680090" cy="227503"/>
                <wp:effectExtent l="0" t="0" r="5715" b="1270"/>
                <wp:docPr id="20" name="Obraz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D77B6" w:rsidRDefault="00FD77B6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28D58F61" wp14:editId="23EA3FE7">
                <wp:extent cx="783186" cy="317262"/>
                <wp:effectExtent l="0" t="0" r="0" b="6985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D77B6" w:rsidRDefault="00FD77B6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6CA23537" wp14:editId="25E076F1">
                <wp:extent cx="824863" cy="227503"/>
                <wp:effectExtent l="0" t="0" r="0" b="127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:rsidR="00FD77B6" w:rsidRDefault="00FD77B6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2F3FCE0C" wp14:editId="3DD07BAD">
                <wp:extent cx="701804" cy="519545"/>
                <wp:effectExtent l="0" t="0" r="3175" b="0"/>
                <wp:docPr id="7" name="Obraz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D77B6" w:rsidRDefault="00FD77B6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0225631C" wp14:editId="6F57D2AE">
                <wp:extent cx="657338" cy="408305"/>
                <wp:effectExtent l="0" t="0" r="9525" b="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D77B6" w:rsidRDefault="00FD77B6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173A4F2F" wp14:editId="32FC6CC1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D77B6" w:rsidRDefault="00FD77B6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18E5082D" wp14:editId="25775495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FD77B6" w:rsidRDefault="00FD77B6" w:rsidP="00135907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58E2" w:rsidRDefault="00C358E2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C358E2" w:rsidRDefault="00C358E2">
    <w:pPr>
      <w:pStyle w:val="Stopka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22"/>
      </w:rPr>
      <w:id w:val="15068876"/>
      <w:docPartObj>
        <w:docPartGallery w:val="Page Numbers (Bottom of Page)"/>
        <w:docPartUnique/>
      </w:docPartObj>
    </w:sdtPr>
    <w:sdtEndPr/>
    <w:sdtContent>
      <w:sdt>
        <w:sdtPr>
          <w:rPr>
            <w:sz w:val="22"/>
          </w:rPr>
          <w:id w:val="810570607"/>
          <w:docPartObj>
            <w:docPartGallery w:val="Page Numbers (Top of Page)"/>
            <w:docPartUnique/>
          </w:docPartObj>
        </w:sdtPr>
        <w:sdtEndPr/>
        <w:sdtContent>
          <w:p w:rsidR="00C358E2" w:rsidRPr="00727074" w:rsidRDefault="00C358E2" w:rsidP="00102632">
            <w:pPr>
              <w:pStyle w:val="Stopka"/>
              <w:jc w:val="center"/>
              <w:rPr>
                <w:sz w:val="22"/>
              </w:rPr>
            </w:pPr>
            <w:r w:rsidRPr="00727074">
              <w:rPr>
                <w:sz w:val="22"/>
              </w:rPr>
              <w:t xml:space="preserve">Strona </w:t>
            </w:r>
            <w:r w:rsidRPr="00727074">
              <w:rPr>
                <w:b/>
                <w:sz w:val="22"/>
              </w:rPr>
              <w:fldChar w:fldCharType="begin"/>
            </w:r>
            <w:r w:rsidRPr="00727074">
              <w:rPr>
                <w:b/>
                <w:sz w:val="22"/>
              </w:rPr>
              <w:instrText>PAGE</w:instrText>
            </w:r>
            <w:r w:rsidRPr="00727074">
              <w:rPr>
                <w:b/>
                <w:sz w:val="22"/>
              </w:rPr>
              <w:fldChar w:fldCharType="separate"/>
            </w:r>
            <w:r w:rsidR="00A96D95">
              <w:rPr>
                <w:b/>
                <w:noProof/>
                <w:sz w:val="22"/>
              </w:rPr>
              <w:t>17</w:t>
            </w:r>
            <w:r w:rsidRPr="00727074">
              <w:rPr>
                <w:b/>
                <w:noProof/>
                <w:sz w:val="22"/>
              </w:rPr>
              <w:fldChar w:fldCharType="end"/>
            </w:r>
            <w:r w:rsidRPr="00727074">
              <w:rPr>
                <w:sz w:val="22"/>
              </w:rPr>
              <w:t xml:space="preserve"> z </w:t>
            </w:r>
            <w:r w:rsidRPr="00727074">
              <w:rPr>
                <w:sz w:val="22"/>
              </w:rPr>
              <w:fldChar w:fldCharType="begin"/>
            </w:r>
            <w:r w:rsidRPr="00727074">
              <w:rPr>
                <w:sz w:val="22"/>
              </w:rPr>
              <w:instrText>NUMPAGES</w:instrText>
            </w:r>
            <w:r w:rsidRPr="00727074">
              <w:rPr>
                <w:sz w:val="22"/>
              </w:rPr>
              <w:fldChar w:fldCharType="separate"/>
            </w:r>
            <w:r w:rsidR="00A96D95">
              <w:rPr>
                <w:noProof/>
                <w:sz w:val="22"/>
              </w:rPr>
              <w:t>17</w:t>
            </w:r>
            <w:r w:rsidRPr="00727074">
              <w:rPr>
                <w:noProof/>
                <w:sz w:val="22"/>
              </w:rPr>
              <w:fldChar w:fldCharType="end"/>
            </w:r>
          </w:p>
        </w:sdtContent>
      </w:sdt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77B6" w:rsidRPr="00727074" w:rsidRDefault="00727074" w:rsidP="00727074">
    <w:pPr>
      <w:pStyle w:val="Stopka"/>
      <w:jc w:val="center"/>
      <w:rPr>
        <w:sz w:val="22"/>
      </w:rPr>
    </w:pPr>
    <w:r>
      <w:rPr>
        <w:sz w:val="22"/>
      </w:rPr>
      <w:t xml:space="preserve">Strona </w:t>
    </w:r>
    <w:r w:rsidRPr="00727074">
      <w:rPr>
        <w:b/>
        <w:sz w:val="22"/>
      </w:rPr>
      <w:fldChar w:fldCharType="begin"/>
    </w:r>
    <w:r w:rsidRPr="00727074">
      <w:rPr>
        <w:b/>
        <w:sz w:val="22"/>
      </w:rPr>
      <w:instrText>PAGE   \* MERGEFORMAT</w:instrText>
    </w:r>
    <w:r w:rsidRPr="00727074">
      <w:rPr>
        <w:b/>
        <w:sz w:val="22"/>
      </w:rPr>
      <w:fldChar w:fldCharType="separate"/>
    </w:r>
    <w:r w:rsidR="00A96D95">
      <w:rPr>
        <w:b/>
        <w:noProof/>
        <w:sz w:val="22"/>
      </w:rPr>
      <w:t>3</w:t>
    </w:r>
    <w:r w:rsidRPr="00727074">
      <w:rPr>
        <w:b/>
        <w:sz w:val="22"/>
      </w:rPr>
      <w:fldChar w:fldCharType="end"/>
    </w:r>
    <w:r>
      <w:rPr>
        <w:sz w:val="22"/>
      </w:rPr>
      <w:t xml:space="preserve"> z 17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2F8A" w:rsidRDefault="00F92F8A" w:rsidP="00373756">
      <w:r>
        <w:separator/>
      </w:r>
    </w:p>
  </w:footnote>
  <w:footnote w:type="continuationSeparator" w:id="0">
    <w:p w:rsidR="00F92F8A" w:rsidRDefault="00F92F8A" w:rsidP="0037375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C4685B"/>
    <w:multiLevelType w:val="hybridMultilevel"/>
    <w:tmpl w:val="733A0F12"/>
    <w:lvl w:ilvl="0" w:tplc="9FF4028A">
      <w:numFmt w:val="bullet"/>
      <w:lvlText w:val=""/>
      <w:lvlJc w:val="left"/>
      <w:pPr>
        <w:tabs>
          <w:tab w:val="num" w:pos="738"/>
        </w:tabs>
        <w:ind w:left="738" w:hanging="227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 w15:restartNumberingAfterBreak="0">
    <w:nsid w:val="07976AD0"/>
    <w:multiLevelType w:val="hybridMultilevel"/>
    <w:tmpl w:val="8B2C94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FB2684"/>
    <w:multiLevelType w:val="hybridMultilevel"/>
    <w:tmpl w:val="A3C8C452"/>
    <w:lvl w:ilvl="0" w:tplc="0415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" w15:restartNumberingAfterBreak="0">
    <w:nsid w:val="0D4A11E2"/>
    <w:multiLevelType w:val="hybridMultilevel"/>
    <w:tmpl w:val="AE964F66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816F99"/>
    <w:multiLevelType w:val="hybridMultilevel"/>
    <w:tmpl w:val="E348DF48"/>
    <w:lvl w:ilvl="0" w:tplc="4F5CEDDC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 w:val="0"/>
        <w:bCs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02F0559"/>
    <w:multiLevelType w:val="hybridMultilevel"/>
    <w:tmpl w:val="829AEE20"/>
    <w:lvl w:ilvl="0" w:tplc="C242D6F4">
      <w:start w:val="2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cs="Times New Roman"/>
        <w:b w:val="0"/>
        <w:bCs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 w15:restartNumberingAfterBreak="0">
    <w:nsid w:val="135B4677"/>
    <w:multiLevelType w:val="hybridMultilevel"/>
    <w:tmpl w:val="394A2906"/>
    <w:lvl w:ilvl="0" w:tplc="9460C00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b w:val="0"/>
        <w:i w:val="0"/>
        <w:color w:val="auto"/>
      </w:rPr>
    </w:lvl>
    <w:lvl w:ilvl="1" w:tplc="32DA5D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E020B716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A2C4F84"/>
    <w:multiLevelType w:val="hybridMultilevel"/>
    <w:tmpl w:val="71068F54"/>
    <w:lvl w:ilvl="0" w:tplc="041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8" w15:restartNumberingAfterBreak="0">
    <w:nsid w:val="2A983D52"/>
    <w:multiLevelType w:val="hybridMultilevel"/>
    <w:tmpl w:val="0EA29E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3901E0"/>
    <w:multiLevelType w:val="hybridMultilevel"/>
    <w:tmpl w:val="1BD86EF0"/>
    <w:lvl w:ilvl="0" w:tplc="1A686D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DF3734"/>
    <w:multiLevelType w:val="hybridMultilevel"/>
    <w:tmpl w:val="995006D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7644C8"/>
    <w:multiLevelType w:val="hybridMultilevel"/>
    <w:tmpl w:val="18748FD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895277"/>
    <w:multiLevelType w:val="hybridMultilevel"/>
    <w:tmpl w:val="C694C0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A95D1B"/>
    <w:multiLevelType w:val="hybridMultilevel"/>
    <w:tmpl w:val="7910E150"/>
    <w:lvl w:ilvl="0" w:tplc="9522DF56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4" w15:restartNumberingAfterBreak="0">
    <w:nsid w:val="46736F2F"/>
    <w:multiLevelType w:val="hybridMultilevel"/>
    <w:tmpl w:val="4B8838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0B1442"/>
    <w:multiLevelType w:val="hybridMultilevel"/>
    <w:tmpl w:val="A8BA59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E05839"/>
    <w:multiLevelType w:val="hybridMultilevel"/>
    <w:tmpl w:val="8B2C94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7E3372"/>
    <w:multiLevelType w:val="hybridMultilevel"/>
    <w:tmpl w:val="13946410"/>
    <w:lvl w:ilvl="0" w:tplc="04150001">
      <w:start w:val="1"/>
      <w:numFmt w:val="bullet"/>
      <w:lvlText w:val=""/>
      <w:lvlJc w:val="left"/>
      <w:pPr>
        <w:ind w:left="7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18" w15:restartNumberingAfterBreak="0">
    <w:nsid w:val="569612FC"/>
    <w:multiLevelType w:val="hybridMultilevel"/>
    <w:tmpl w:val="DD1E772E"/>
    <w:lvl w:ilvl="0" w:tplc="04150001">
      <w:start w:val="1"/>
      <w:numFmt w:val="bullet"/>
      <w:lvlText w:val=""/>
      <w:lvlJc w:val="left"/>
      <w:pPr>
        <w:ind w:left="926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81560C6"/>
    <w:multiLevelType w:val="hybridMultilevel"/>
    <w:tmpl w:val="B03EAC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91760F0"/>
    <w:multiLevelType w:val="hybridMultilevel"/>
    <w:tmpl w:val="8B2C94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B3751F"/>
    <w:multiLevelType w:val="hybridMultilevel"/>
    <w:tmpl w:val="E24E88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38661C"/>
    <w:multiLevelType w:val="hybridMultilevel"/>
    <w:tmpl w:val="7DC6A7D0"/>
    <w:lvl w:ilvl="0" w:tplc="597C43C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bCs/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3" w15:restartNumberingAfterBreak="0">
    <w:nsid w:val="6CB413CA"/>
    <w:multiLevelType w:val="hybridMultilevel"/>
    <w:tmpl w:val="4E5A305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3112481"/>
    <w:multiLevelType w:val="hybridMultilevel"/>
    <w:tmpl w:val="685C1338"/>
    <w:lvl w:ilvl="0" w:tplc="9FF4028A"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737A69F6"/>
    <w:multiLevelType w:val="hybridMultilevel"/>
    <w:tmpl w:val="516064D0"/>
    <w:lvl w:ilvl="0" w:tplc="F884AA24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cs="Times New Roman"/>
      </w:rPr>
    </w:lvl>
    <w:lvl w:ilvl="1" w:tplc="D50A84C8">
      <w:start w:val="1"/>
      <w:numFmt w:val="lowerLetter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 w:tplc="EBEEC87C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  <w:rPr>
        <w:i w:val="0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6" w15:restartNumberingAfterBreak="0">
    <w:nsid w:val="755633BC"/>
    <w:multiLevelType w:val="hybridMultilevel"/>
    <w:tmpl w:val="4E5A305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9"/>
  </w:num>
  <w:num w:numId="5">
    <w:abstractNumId w:val="6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16"/>
  </w:num>
  <w:num w:numId="8">
    <w:abstractNumId w:val="10"/>
  </w:num>
  <w:num w:numId="9">
    <w:abstractNumId w:val="26"/>
  </w:num>
  <w:num w:numId="10">
    <w:abstractNumId w:val="1"/>
  </w:num>
  <w:num w:numId="11">
    <w:abstractNumId w:val="20"/>
  </w:num>
  <w:num w:numId="12">
    <w:abstractNumId w:val="23"/>
  </w:num>
  <w:num w:numId="13">
    <w:abstractNumId w:val="18"/>
  </w:num>
  <w:num w:numId="14">
    <w:abstractNumId w:val="19"/>
  </w:num>
  <w:num w:numId="15">
    <w:abstractNumId w:val="5"/>
  </w:num>
  <w:num w:numId="16">
    <w:abstractNumId w:val="0"/>
  </w:num>
  <w:num w:numId="17">
    <w:abstractNumId w:val="22"/>
  </w:num>
  <w:num w:numId="18">
    <w:abstractNumId w:val="25"/>
  </w:num>
  <w:num w:numId="19">
    <w:abstractNumId w:val="7"/>
  </w:num>
  <w:num w:numId="20">
    <w:abstractNumId w:val="12"/>
  </w:num>
  <w:num w:numId="21">
    <w:abstractNumId w:val="17"/>
  </w:num>
  <w:num w:numId="22">
    <w:abstractNumId w:val="3"/>
  </w:num>
  <w:num w:numId="23">
    <w:abstractNumId w:val="8"/>
  </w:num>
  <w:num w:numId="24">
    <w:abstractNumId w:val="24"/>
  </w:num>
  <w:num w:numId="25">
    <w:abstractNumId w:val="14"/>
  </w:num>
  <w:num w:numId="26">
    <w:abstractNumId w:val="13"/>
  </w:num>
  <w:num w:numId="27">
    <w:abstractNumId w:val="21"/>
  </w:num>
  <w:num w:numId="2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4FD9"/>
    <w:rsid w:val="00003925"/>
    <w:rsid w:val="00004D7E"/>
    <w:rsid w:val="000058CE"/>
    <w:rsid w:val="000161B3"/>
    <w:rsid w:val="00024CA3"/>
    <w:rsid w:val="000253EF"/>
    <w:rsid w:val="00030AA1"/>
    <w:rsid w:val="000320ED"/>
    <w:rsid w:val="00040A26"/>
    <w:rsid w:val="000422F7"/>
    <w:rsid w:val="00043F61"/>
    <w:rsid w:val="000472A0"/>
    <w:rsid w:val="00053B95"/>
    <w:rsid w:val="00053DA1"/>
    <w:rsid w:val="00054F29"/>
    <w:rsid w:val="00054FA7"/>
    <w:rsid w:val="0005793F"/>
    <w:rsid w:val="0006407A"/>
    <w:rsid w:val="00065FF8"/>
    <w:rsid w:val="00073659"/>
    <w:rsid w:val="00075489"/>
    <w:rsid w:val="000935C2"/>
    <w:rsid w:val="00096690"/>
    <w:rsid w:val="000A1371"/>
    <w:rsid w:val="000A72DE"/>
    <w:rsid w:val="000B2E41"/>
    <w:rsid w:val="000C01A2"/>
    <w:rsid w:val="000C0C96"/>
    <w:rsid w:val="000C421D"/>
    <w:rsid w:val="000C5F0C"/>
    <w:rsid w:val="000D2F7E"/>
    <w:rsid w:val="000D32D6"/>
    <w:rsid w:val="000D3BB2"/>
    <w:rsid w:val="000D4BE1"/>
    <w:rsid w:val="000E4603"/>
    <w:rsid w:val="000F3523"/>
    <w:rsid w:val="000F42A0"/>
    <w:rsid w:val="00102632"/>
    <w:rsid w:val="00102F13"/>
    <w:rsid w:val="0011008E"/>
    <w:rsid w:val="00111C93"/>
    <w:rsid w:val="00112367"/>
    <w:rsid w:val="001136B0"/>
    <w:rsid w:val="001151DC"/>
    <w:rsid w:val="001209A5"/>
    <w:rsid w:val="00127728"/>
    <w:rsid w:val="001356DF"/>
    <w:rsid w:val="001367A6"/>
    <w:rsid w:val="00142B33"/>
    <w:rsid w:val="00145515"/>
    <w:rsid w:val="001657F5"/>
    <w:rsid w:val="001676F4"/>
    <w:rsid w:val="001701B1"/>
    <w:rsid w:val="00174726"/>
    <w:rsid w:val="001773F4"/>
    <w:rsid w:val="00186729"/>
    <w:rsid w:val="00191B79"/>
    <w:rsid w:val="001928C1"/>
    <w:rsid w:val="001942D7"/>
    <w:rsid w:val="00195973"/>
    <w:rsid w:val="001A28C2"/>
    <w:rsid w:val="001A4B6B"/>
    <w:rsid w:val="001B10A5"/>
    <w:rsid w:val="001B383E"/>
    <w:rsid w:val="001B6F32"/>
    <w:rsid w:val="001C0A1B"/>
    <w:rsid w:val="001C1180"/>
    <w:rsid w:val="001C1C33"/>
    <w:rsid w:val="001C7EB1"/>
    <w:rsid w:val="001D08B8"/>
    <w:rsid w:val="001E50C8"/>
    <w:rsid w:val="00201E82"/>
    <w:rsid w:val="0021195D"/>
    <w:rsid w:val="002121B0"/>
    <w:rsid w:val="00216973"/>
    <w:rsid w:val="00221CD2"/>
    <w:rsid w:val="00225695"/>
    <w:rsid w:val="00243284"/>
    <w:rsid w:val="00244234"/>
    <w:rsid w:val="00253EBA"/>
    <w:rsid w:val="002571B3"/>
    <w:rsid w:val="00257E39"/>
    <w:rsid w:val="00267827"/>
    <w:rsid w:val="00270CE0"/>
    <w:rsid w:val="00276642"/>
    <w:rsid w:val="00276EB6"/>
    <w:rsid w:val="00277B3E"/>
    <w:rsid w:val="002802C5"/>
    <w:rsid w:val="002859EB"/>
    <w:rsid w:val="0028769D"/>
    <w:rsid w:val="00295779"/>
    <w:rsid w:val="002A5E67"/>
    <w:rsid w:val="002B087A"/>
    <w:rsid w:val="002C23A4"/>
    <w:rsid w:val="002C6EC9"/>
    <w:rsid w:val="002E04FC"/>
    <w:rsid w:val="002E3498"/>
    <w:rsid w:val="002E5C03"/>
    <w:rsid w:val="002E6F46"/>
    <w:rsid w:val="002F02D3"/>
    <w:rsid w:val="002F5EEB"/>
    <w:rsid w:val="002F7ADB"/>
    <w:rsid w:val="00301875"/>
    <w:rsid w:val="003069A2"/>
    <w:rsid w:val="003109EF"/>
    <w:rsid w:val="00313B80"/>
    <w:rsid w:val="00321F39"/>
    <w:rsid w:val="00322F5F"/>
    <w:rsid w:val="0032368B"/>
    <w:rsid w:val="00330D32"/>
    <w:rsid w:val="00332D43"/>
    <w:rsid w:val="00334B3A"/>
    <w:rsid w:val="003535D0"/>
    <w:rsid w:val="00353B59"/>
    <w:rsid w:val="00354D18"/>
    <w:rsid w:val="00367F67"/>
    <w:rsid w:val="00372DB5"/>
    <w:rsid w:val="00373756"/>
    <w:rsid w:val="0037395E"/>
    <w:rsid w:val="0037396C"/>
    <w:rsid w:val="003844BE"/>
    <w:rsid w:val="00384733"/>
    <w:rsid w:val="003A0660"/>
    <w:rsid w:val="003A0AA5"/>
    <w:rsid w:val="003A166E"/>
    <w:rsid w:val="003C1387"/>
    <w:rsid w:val="003D153D"/>
    <w:rsid w:val="003E1691"/>
    <w:rsid w:val="003E4475"/>
    <w:rsid w:val="003E5C21"/>
    <w:rsid w:val="003F02AF"/>
    <w:rsid w:val="003F26FB"/>
    <w:rsid w:val="003F65E4"/>
    <w:rsid w:val="00412882"/>
    <w:rsid w:val="00420477"/>
    <w:rsid w:val="00422868"/>
    <w:rsid w:val="00444F29"/>
    <w:rsid w:val="00454819"/>
    <w:rsid w:val="00472F3F"/>
    <w:rsid w:val="00473AEA"/>
    <w:rsid w:val="00480B9C"/>
    <w:rsid w:val="00491292"/>
    <w:rsid w:val="0049169A"/>
    <w:rsid w:val="00497C8E"/>
    <w:rsid w:val="004A0244"/>
    <w:rsid w:val="004A35DE"/>
    <w:rsid w:val="004A42A8"/>
    <w:rsid w:val="004B32F9"/>
    <w:rsid w:val="004B372C"/>
    <w:rsid w:val="004B3C71"/>
    <w:rsid w:val="004B5100"/>
    <w:rsid w:val="004B6F5D"/>
    <w:rsid w:val="004C0D00"/>
    <w:rsid w:val="004C5C37"/>
    <w:rsid w:val="004D1FBC"/>
    <w:rsid w:val="004F2479"/>
    <w:rsid w:val="004F657D"/>
    <w:rsid w:val="004F672C"/>
    <w:rsid w:val="00504193"/>
    <w:rsid w:val="00504F14"/>
    <w:rsid w:val="00521D0C"/>
    <w:rsid w:val="005343BD"/>
    <w:rsid w:val="00535469"/>
    <w:rsid w:val="00536A9E"/>
    <w:rsid w:val="00545EC2"/>
    <w:rsid w:val="00545FE3"/>
    <w:rsid w:val="00546DF3"/>
    <w:rsid w:val="00547BDF"/>
    <w:rsid w:val="005525EA"/>
    <w:rsid w:val="005572AA"/>
    <w:rsid w:val="0056526C"/>
    <w:rsid w:val="00573AF7"/>
    <w:rsid w:val="00574D1D"/>
    <w:rsid w:val="00581FBF"/>
    <w:rsid w:val="00596339"/>
    <w:rsid w:val="005A38BA"/>
    <w:rsid w:val="005A431C"/>
    <w:rsid w:val="005C0DCC"/>
    <w:rsid w:val="005C12CA"/>
    <w:rsid w:val="005C1625"/>
    <w:rsid w:val="005C6EFF"/>
    <w:rsid w:val="005D4C63"/>
    <w:rsid w:val="005D7CC7"/>
    <w:rsid w:val="005E6478"/>
    <w:rsid w:val="005F1FD5"/>
    <w:rsid w:val="005F4AA1"/>
    <w:rsid w:val="00605383"/>
    <w:rsid w:val="006123DE"/>
    <w:rsid w:val="00620696"/>
    <w:rsid w:val="00626C9E"/>
    <w:rsid w:val="00627FEB"/>
    <w:rsid w:val="00634706"/>
    <w:rsid w:val="00636121"/>
    <w:rsid w:val="0064045F"/>
    <w:rsid w:val="00655ECA"/>
    <w:rsid w:val="00671872"/>
    <w:rsid w:val="00673D3E"/>
    <w:rsid w:val="00682D70"/>
    <w:rsid w:val="006862B5"/>
    <w:rsid w:val="006A00B5"/>
    <w:rsid w:val="006A0C24"/>
    <w:rsid w:val="006A30FB"/>
    <w:rsid w:val="006A3AFC"/>
    <w:rsid w:val="006A5870"/>
    <w:rsid w:val="006A7A53"/>
    <w:rsid w:val="006B3046"/>
    <w:rsid w:val="006B4A71"/>
    <w:rsid w:val="006C210B"/>
    <w:rsid w:val="006C4AFB"/>
    <w:rsid w:val="006C5C10"/>
    <w:rsid w:val="006C5EAE"/>
    <w:rsid w:val="006C68BF"/>
    <w:rsid w:val="006E6396"/>
    <w:rsid w:val="006F4849"/>
    <w:rsid w:val="006F72D4"/>
    <w:rsid w:val="00702256"/>
    <w:rsid w:val="00706B70"/>
    <w:rsid w:val="007075F0"/>
    <w:rsid w:val="00711F65"/>
    <w:rsid w:val="00712863"/>
    <w:rsid w:val="00714159"/>
    <w:rsid w:val="00724B4A"/>
    <w:rsid w:val="00727074"/>
    <w:rsid w:val="00730915"/>
    <w:rsid w:val="00733A46"/>
    <w:rsid w:val="007345CE"/>
    <w:rsid w:val="0075382B"/>
    <w:rsid w:val="00755802"/>
    <w:rsid w:val="00764706"/>
    <w:rsid w:val="00767B0B"/>
    <w:rsid w:val="00774955"/>
    <w:rsid w:val="00777432"/>
    <w:rsid w:val="00783FAB"/>
    <w:rsid w:val="0079133A"/>
    <w:rsid w:val="007913BC"/>
    <w:rsid w:val="0079357B"/>
    <w:rsid w:val="007A11AF"/>
    <w:rsid w:val="007A1692"/>
    <w:rsid w:val="007A277F"/>
    <w:rsid w:val="007B079C"/>
    <w:rsid w:val="007B3DE3"/>
    <w:rsid w:val="007C4CF3"/>
    <w:rsid w:val="007D272C"/>
    <w:rsid w:val="007E7909"/>
    <w:rsid w:val="007F0432"/>
    <w:rsid w:val="007F4BA8"/>
    <w:rsid w:val="00802047"/>
    <w:rsid w:val="00805E54"/>
    <w:rsid w:val="0081354D"/>
    <w:rsid w:val="008137E0"/>
    <w:rsid w:val="00813F96"/>
    <w:rsid w:val="008140AC"/>
    <w:rsid w:val="00821469"/>
    <w:rsid w:val="0082163B"/>
    <w:rsid w:val="00824D41"/>
    <w:rsid w:val="008263D3"/>
    <w:rsid w:val="00826623"/>
    <w:rsid w:val="00834AC8"/>
    <w:rsid w:val="00837DDE"/>
    <w:rsid w:val="0084185F"/>
    <w:rsid w:val="0084268B"/>
    <w:rsid w:val="00846554"/>
    <w:rsid w:val="00851782"/>
    <w:rsid w:val="00851C07"/>
    <w:rsid w:val="0086674C"/>
    <w:rsid w:val="008742F3"/>
    <w:rsid w:val="008B5B30"/>
    <w:rsid w:val="008C385D"/>
    <w:rsid w:val="008E24E0"/>
    <w:rsid w:val="008E33EB"/>
    <w:rsid w:val="008F0402"/>
    <w:rsid w:val="008F1CB6"/>
    <w:rsid w:val="00904569"/>
    <w:rsid w:val="009058B3"/>
    <w:rsid w:val="00910653"/>
    <w:rsid w:val="0091521D"/>
    <w:rsid w:val="009305B6"/>
    <w:rsid w:val="00933E7B"/>
    <w:rsid w:val="00934FD9"/>
    <w:rsid w:val="00945360"/>
    <w:rsid w:val="009457E7"/>
    <w:rsid w:val="0094604D"/>
    <w:rsid w:val="009478C3"/>
    <w:rsid w:val="00953D71"/>
    <w:rsid w:val="009604B6"/>
    <w:rsid w:val="00960BE3"/>
    <w:rsid w:val="00971B65"/>
    <w:rsid w:val="009765E6"/>
    <w:rsid w:val="00977B9A"/>
    <w:rsid w:val="00997E75"/>
    <w:rsid w:val="009A15DA"/>
    <w:rsid w:val="009A16D8"/>
    <w:rsid w:val="009A600A"/>
    <w:rsid w:val="009B2493"/>
    <w:rsid w:val="009B3296"/>
    <w:rsid w:val="009C360B"/>
    <w:rsid w:val="009C44B4"/>
    <w:rsid w:val="009C4ED8"/>
    <w:rsid w:val="009C74B3"/>
    <w:rsid w:val="009E358E"/>
    <w:rsid w:val="009E681F"/>
    <w:rsid w:val="009F498D"/>
    <w:rsid w:val="00A0055A"/>
    <w:rsid w:val="00A10A91"/>
    <w:rsid w:val="00A12D3D"/>
    <w:rsid w:val="00A20724"/>
    <w:rsid w:val="00A22461"/>
    <w:rsid w:val="00A3362D"/>
    <w:rsid w:val="00A35BD2"/>
    <w:rsid w:val="00A47D6C"/>
    <w:rsid w:val="00A57536"/>
    <w:rsid w:val="00A76A14"/>
    <w:rsid w:val="00A815E6"/>
    <w:rsid w:val="00A8623E"/>
    <w:rsid w:val="00A932EF"/>
    <w:rsid w:val="00A96D95"/>
    <w:rsid w:val="00AA4BED"/>
    <w:rsid w:val="00AB23B9"/>
    <w:rsid w:val="00AB5065"/>
    <w:rsid w:val="00AD309E"/>
    <w:rsid w:val="00AD6E50"/>
    <w:rsid w:val="00AE4C22"/>
    <w:rsid w:val="00AE644C"/>
    <w:rsid w:val="00AF4472"/>
    <w:rsid w:val="00B00FE8"/>
    <w:rsid w:val="00B03CBD"/>
    <w:rsid w:val="00B05264"/>
    <w:rsid w:val="00B05AC4"/>
    <w:rsid w:val="00B06551"/>
    <w:rsid w:val="00B06D6B"/>
    <w:rsid w:val="00B12A1E"/>
    <w:rsid w:val="00B15DFD"/>
    <w:rsid w:val="00B25F3D"/>
    <w:rsid w:val="00B279D1"/>
    <w:rsid w:val="00B32558"/>
    <w:rsid w:val="00B331F8"/>
    <w:rsid w:val="00B349D0"/>
    <w:rsid w:val="00B34C12"/>
    <w:rsid w:val="00B40CD1"/>
    <w:rsid w:val="00B4392E"/>
    <w:rsid w:val="00B4789D"/>
    <w:rsid w:val="00B6253B"/>
    <w:rsid w:val="00B663CC"/>
    <w:rsid w:val="00B6653B"/>
    <w:rsid w:val="00B70565"/>
    <w:rsid w:val="00B73418"/>
    <w:rsid w:val="00B75228"/>
    <w:rsid w:val="00B821E8"/>
    <w:rsid w:val="00B82772"/>
    <w:rsid w:val="00B82A7B"/>
    <w:rsid w:val="00B839E4"/>
    <w:rsid w:val="00B87485"/>
    <w:rsid w:val="00B95784"/>
    <w:rsid w:val="00BA24A1"/>
    <w:rsid w:val="00BD60C4"/>
    <w:rsid w:val="00BF0A2B"/>
    <w:rsid w:val="00C010BC"/>
    <w:rsid w:val="00C01175"/>
    <w:rsid w:val="00C058CC"/>
    <w:rsid w:val="00C06626"/>
    <w:rsid w:val="00C136B7"/>
    <w:rsid w:val="00C176A4"/>
    <w:rsid w:val="00C23F18"/>
    <w:rsid w:val="00C358E2"/>
    <w:rsid w:val="00C40789"/>
    <w:rsid w:val="00C43D06"/>
    <w:rsid w:val="00C46134"/>
    <w:rsid w:val="00C465ED"/>
    <w:rsid w:val="00C50DBF"/>
    <w:rsid w:val="00C53BE1"/>
    <w:rsid w:val="00C5777E"/>
    <w:rsid w:val="00C66462"/>
    <w:rsid w:val="00C73543"/>
    <w:rsid w:val="00C76A5F"/>
    <w:rsid w:val="00C80FB5"/>
    <w:rsid w:val="00C8440F"/>
    <w:rsid w:val="00C952F8"/>
    <w:rsid w:val="00C9594F"/>
    <w:rsid w:val="00CB3A1D"/>
    <w:rsid w:val="00CB7F1A"/>
    <w:rsid w:val="00CB7FD8"/>
    <w:rsid w:val="00CC1AC6"/>
    <w:rsid w:val="00CC1F07"/>
    <w:rsid w:val="00CC31AE"/>
    <w:rsid w:val="00CC65E2"/>
    <w:rsid w:val="00CC7419"/>
    <w:rsid w:val="00CC78B5"/>
    <w:rsid w:val="00CD68EC"/>
    <w:rsid w:val="00CE1CFB"/>
    <w:rsid w:val="00CE4062"/>
    <w:rsid w:val="00CF106F"/>
    <w:rsid w:val="00CF4BDC"/>
    <w:rsid w:val="00CF5B34"/>
    <w:rsid w:val="00CF7626"/>
    <w:rsid w:val="00D004F7"/>
    <w:rsid w:val="00D00F4F"/>
    <w:rsid w:val="00D03328"/>
    <w:rsid w:val="00D14E1E"/>
    <w:rsid w:val="00D216BA"/>
    <w:rsid w:val="00D2395F"/>
    <w:rsid w:val="00D30FD4"/>
    <w:rsid w:val="00D32629"/>
    <w:rsid w:val="00D326BE"/>
    <w:rsid w:val="00D358CD"/>
    <w:rsid w:val="00D52426"/>
    <w:rsid w:val="00D5530D"/>
    <w:rsid w:val="00D5572E"/>
    <w:rsid w:val="00D57986"/>
    <w:rsid w:val="00D66341"/>
    <w:rsid w:val="00D66CD7"/>
    <w:rsid w:val="00D720AE"/>
    <w:rsid w:val="00D838EC"/>
    <w:rsid w:val="00D84F27"/>
    <w:rsid w:val="00D9135C"/>
    <w:rsid w:val="00D91B39"/>
    <w:rsid w:val="00D9333B"/>
    <w:rsid w:val="00D9642A"/>
    <w:rsid w:val="00D976AB"/>
    <w:rsid w:val="00DA2573"/>
    <w:rsid w:val="00DA584E"/>
    <w:rsid w:val="00DB55F7"/>
    <w:rsid w:val="00DD4FF3"/>
    <w:rsid w:val="00DE70F8"/>
    <w:rsid w:val="00DF386C"/>
    <w:rsid w:val="00DF3B06"/>
    <w:rsid w:val="00DF3B6F"/>
    <w:rsid w:val="00DF5B11"/>
    <w:rsid w:val="00E04A42"/>
    <w:rsid w:val="00E13E71"/>
    <w:rsid w:val="00E145EF"/>
    <w:rsid w:val="00E17B22"/>
    <w:rsid w:val="00E3574E"/>
    <w:rsid w:val="00E531EB"/>
    <w:rsid w:val="00E75D10"/>
    <w:rsid w:val="00E770F1"/>
    <w:rsid w:val="00E804B8"/>
    <w:rsid w:val="00E875CF"/>
    <w:rsid w:val="00E92722"/>
    <w:rsid w:val="00E970DA"/>
    <w:rsid w:val="00EA5AD0"/>
    <w:rsid w:val="00EB3EA2"/>
    <w:rsid w:val="00EC4394"/>
    <w:rsid w:val="00EC69A5"/>
    <w:rsid w:val="00ED231A"/>
    <w:rsid w:val="00ED3137"/>
    <w:rsid w:val="00ED79DE"/>
    <w:rsid w:val="00EE7E94"/>
    <w:rsid w:val="00EF19DA"/>
    <w:rsid w:val="00EF451E"/>
    <w:rsid w:val="00EF5DBB"/>
    <w:rsid w:val="00F02AE6"/>
    <w:rsid w:val="00F04E03"/>
    <w:rsid w:val="00F062F6"/>
    <w:rsid w:val="00F1261A"/>
    <w:rsid w:val="00F130F7"/>
    <w:rsid w:val="00F24B4B"/>
    <w:rsid w:val="00F32471"/>
    <w:rsid w:val="00F53464"/>
    <w:rsid w:val="00F56F5E"/>
    <w:rsid w:val="00F63786"/>
    <w:rsid w:val="00F74361"/>
    <w:rsid w:val="00F75035"/>
    <w:rsid w:val="00F80336"/>
    <w:rsid w:val="00F92F8A"/>
    <w:rsid w:val="00FA7760"/>
    <w:rsid w:val="00FB4769"/>
    <w:rsid w:val="00FC546D"/>
    <w:rsid w:val="00FD5BA4"/>
    <w:rsid w:val="00FD77B6"/>
    <w:rsid w:val="00FE5F63"/>
    <w:rsid w:val="00FE6103"/>
    <w:rsid w:val="00FE6C82"/>
    <w:rsid w:val="00FF3999"/>
    <w:rsid w:val="00FF79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462BB5B-DF32-448B-901A-1E15B8601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34FD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8">
    <w:name w:val="heading 8"/>
    <w:basedOn w:val="Normalny"/>
    <w:next w:val="Normalny"/>
    <w:link w:val="Nagwek8Znak"/>
    <w:unhideWhenUsed/>
    <w:qFormat/>
    <w:rsid w:val="00186729"/>
    <w:pPr>
      <w:spacing w:before="240" w:after="60"/>
      <w:outlineLvl w:val="7"/>
    </w:pPr>
    <w:rPr>
      <w:rFonts w:ascii="Calibri" w:hAnsi="Calibri"/>
      <w:i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  <w:semiHidden/>
    <w:rsid w:val="00934FD9"/>
  </w:style>
  <w:style w:type="paragraph" w:styleId="Stopka">
    <w:name w:val="footer"/>
    <w:basedOn w:val="Normalny"/>
    <w:link w:val="StopkaZnak"/>
    <w:uiPriority w:val="99"/>
    <w:rsid w:val="00934FD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34FD9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6C4AF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kapitzlist">
    <w:name w:val="List Paragraph"/>
    <w:basedOn w:val="Normalny"/>
    <w:link w:val="AkapitzlistZnak"/>
    <w:uiPriority w:val="34"/>
    <w:qFormat/>
    <w:rsid w:val="007A169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0C0C9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C0C96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186729"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30AA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30AA1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AkapitzlistZnak">
    <w:name w:val="Akapit z listą Znak"/>
    <w:link w:val="Akapitzlist"/>
    <w:uiPriority w:val="34"/>
    <w:rsid w:val="00CB3A1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66341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66341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66341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2069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2069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20696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2069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20696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table" w:customStyle="1" w:styleId="Tabela-Siatka1">
    <w:name w:val="Tabela - Siatka1"/>
    <w:basedOn w:val="Standardowy"/>
    <w:next w:val="Tabela-Siatka"/>
    <w:uiPriority w:val="39"/>
    <w:rsid w:val="00FD77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39"/>
    <w:rsid w:val="00FD77B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71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97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2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3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418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71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24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73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33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44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73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75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17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616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9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560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34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48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81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473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30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10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84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05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2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22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340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8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95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4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5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5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9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50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5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g"/><Relationship Id="rId7" Type="http://schemas.openxmlformats.org/officeDocument/2006/relationships/image" Target="media/image8.jpg"/><Relationship Id="rId2" Type="http://schemas.openxmlformats.org/officeDocument/2006/relationships/image" Target="media/image3.jpg"/><Relationship Id="rId1" Type="http://schemas.openxmlformats.org/officeDocument/2006/relationships/image" Target="media/image2.GIF"/><Relationship Id="rId6" Type="http://schemas.openxmlformats.org/officeDocument/2006/relationships/image" Target="media/image7.jpeg"/><Relationship Id="rId5" Type="http://schemas.openxmlformats.org/officeDocument/2006/relationships/image" Target="media/image6.ti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76A0B7-693A-4E95-BCD3-05A5B12E3F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17</Pages>
  <Words>3957</Words>
  <Characters>23748</Characters>
  <Application>Microsoft Office Word</Application>
  <DocSecurity>0</DocSecurity>
  <Lines>197</Lines>
  <Paragraphs>55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Centralna Komisja Egzaminacyjna</Company>
  <LinksUpToDate>false</LinksUpToDate>
  <CharactersWithSpaces>27650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CKE</dc:creator>
  <cp:keywords/>
  <dc:description/>
  <cp:lastModifiedBy>Marcin</cp:lastModifiedBy>
  <cp:revision>10</cp:revision>
  <cp:lastPrinted>2019-03-10T07:57:00Z</cp:lastPrinted>
  <dcterms:created xsi:type="dcterms:W3CDTF">2019-03-07T15:53:00Z</dcterms:created>
  <dcterms:modified xsi:type="dcterms:W3CDTF">2019-03-10T07:57:00Z</dcterms:modified>
</cp:coreProperties>
</file>